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1F" w:rsidRDefault="009D021F" w:rsidP="00AC0809">
      <w:pPr>
        <w:jc w:val="center"/>
        <w:outlineLvl w:val="0"/>
        <w:rPr>
          <w:rFonts w:asciiTheme="minorHAnsi" w:hAnsiTheme="minorHAnsi" w:cstheme="minorHAnsi"/>
          <w:b/>
          <w:sz w:val="32"/>
        </w:rPr>
      </w:pPr>
      <w:r w:rsidRPr="00B403C1">
        <w:rPr>
          <w:rFonts w:asciiTheme="minorHAnsi" w:hAnsiTheme="minorHAnsi" w:cstheme="minorHAnsi"/>
          <w:b/>
          <w:sz w:val="32"/>
        </w:rPr>
        <w:t>Class of 201</w:t>
      </w:r>
      <w:r w:rsidR="00B403C1" w:rsidRPr="00B403C1">
        <w:rPr>
          <w:rFonts w:asciiTheme="minorHAnsi" w:hAnsiTheme="minorHAnsi" w:cstheme="minorHAnsi"/>
          <w:b/>
          <w:sz w:val="32"/>
        </w:rPr>
        <w:t>9</w:t>
      </w:r>
    </w:p>
    <w:p w:rsidR="00A75B9E" w:rsidRPr="00B403C1" w:rsidRDefault="00A75B9E" w:rsidP="00AC0809">
      <w:pPr>
        <w:jc w:val="center"/>
        <w:outlineLvl w:val="0"/>
        <w:rPr>
          <w:rFonts w:asciiTheme="minorHAnsi" w:hAnsiTheme="minorHAnsi" w:cstheme="minorHAnsi"/>
          <w:b/>
          <w:sz w:val="32"/>
        </w:rPr>
      </w:pPr>
    </w:p>
    <w:p w:rsidR="004D66C5" w:rsidRPr="00B403C1" w:rsidRDefault="004D66C5" w:rsidP="00AC0809">
      <w:pPr>
        <w:jc w:val="center"/>
        <w:outlineLvl w:val="0"/>
        <w:rPr>
          <w:rFonts w:asciiTheme="minorHAnsi" w:hAnsiTheme="minorHAnsi" w:cstheme="minorHAnsi"/>
          <w:b/>
          <w:sz w:val="32"/>
        </w:rPr>
      </w:pPr>
      <w:r w:rsidRPr="00B403C1">
        <w:rPr>
          <w:rFonts w:asciiTheme="minorHAnsi" w:hAnsiTheme="minorHAnsi" w:cstheme="minorHAnsi"/>
          <w:b/>
          <w:sz w:val="32"/>
        </w:rPr>
        <w:t>C</w:t>
      </w:r>
      <w:r w:rsidR="00AC0809" w:rsidRPr="00B403C1">
        <w:rPr>
          <w:rFonts w:asciiTheme="minorHAnsi" w:hAnsiTheme="minorHAnsi" w:cstheme="minorHAnsi"/>
          <w:b/>
          <w:sz w:val="32"/>
        </w:rPr>
        <w:t>areer</w:t>
      </w:r>
      <w:r w:rsidR="00F52EE2" w:rsidRPr="00B403C1">
        <w:rPr>
          <w:rFonts w:asciiTheme="minorHAnsi" w:hAnsiTheme="minorHAnsi" w:cstheme="minorHAnsi"/>
          <w:b/>
          <w:sz w:val="32"/>
        </w:rPr>
        <w:t>/Residency</w:t>
      </w:r>
      <w:r w:rsidR="00AC0809" w:rsidRPr="00B403C1">
        <w:rPr>
          <w:rFonts w:asciiTheme="minorHAnsi" w:hAnsiTheme="minorHAnsi" w:cstheme="minorHAnsi"/>
          <w:b/>
          <w:sz w:val="32"/>
        </w:rPr>
        <w:t xml:space="preserve"> Planning</w:t>
      </w:r>
      <w:r w:rsidR="00F52EE2" w:rsidRPr="00B403C1">
        <w:rPr>
          <w:rFonts w:asciiTheme="minorHAnsi" w:hAnsiTheme="minorHAnsi" w:cstheme="minorHAnsi"/>
          <w:b/>
          <w:sz w:val="32"/>
        </w:rPr>
        <w:t xml:space="preserve"> – Part 2</w:t>
      </w:r>
      <w:r w:rsidR="006B1DC5" w:rsidRPr="00B403C1">
        <w:rPr>
          <w:rFonts w:asciiTheme="minorHAnsi" w:hAnsiTheme="minorHAnsi" w:cstheme="minorHAnsi"/>
          <w:b/>
          <w:sz w:val="32"/>
        </w:rPr>
        <w:t xml:space="preserve">: </w:t>
      </w:r>
      <w:r w:rsidR="008A1CF9" w:rsidRPr="00B403C1">
        <w:rPr>
          <w:rFonts w:asciiTheme="minorHAnsi" w:hAnsiTheme="minorHAnsi" w:cstheme="minorHAnsi"/>
          <w:b/>
          <w:sz w:val="32"/>
        </w:rPr>
        <w:t xml:space="preserve">September </w:t>
      </w:r>
      <w:r w:rsidR="001B20EF" w:rsidRPr="00B403C1">
        <w:rPr>
          <w:rFonts w:asciiTheme="minorHAnsi" w:hAnsiTheme="minorHAnsi" w:cstheme="minorHAnsi"/>
          <w:b/>
          <w:sz w:val="32"/>
        </w:rPr>
        <w:t>201</w:t>
      </w:r>
      <w:r w:rsidR="00B403C1" w:rsidRPr="00B403C1">
        <w:rPr>
          <w:rFonts w:asciiTheme="minorHAnsi" w:hAnsiTheme="minorHAnsi" w:cstheme="minorHAnsi"/>
          <w:b/>
          <w:sz w:val="32"/>
        </w:rPr>
        <w:t>7</w:t>
      </w:r>
    </w:p>
    <w:p w:rsidR="00AC0809" w:rsidRPr="00B403C1" w:rsidRDefault="00882ABC" w:rsidP="00AC0809">
      <w:pPr>
        <w:jc w:val="center"/>
        <w:outlineLvl w:val="0"/>
        <w:rPr>
          <w:rFonts w:asciiTheme="minorHAnsi" w:hAnsiTheme="minorHAnsi" w:cstheme="minorHAnsi"/>
          <w:sz w:val="22"/>
          <w:szCs w:val="22"/>
        </w:rPr>
      </w:pPr>
      <w:r w:rsidRPr="00B403C1">
        <w:rPr>
          <w:rFonts w:asciiTheme="minorHAnsi" w:hAnsiTheme="minorHAnsi" w:cstheme="minorHAnsi"/>
          <w:sz w:val="22"/>
          <w:szCs w:val="22"/>
        </w:rPr>
        <w:t xml:space="preserve">Paul C. Bunger, PhD; Janet Lindemann, MD; </w:t>
      </w:r>
      <w:r w:rsidR="00006639" w:rsidRPr="00B403C1">
        <w:rPr>
          <w:rFonts w:asciiTheme="minorHAnsi" w:hAnsiTheme="minorHAnsi" w:cstheme="minorHAnsi"/>
          <w:sz w:val="22"/>
          <w:szCs w:val="22"/>
        </w:rPr>
        <w:t xml:space="preserve">Suzanne Reuter, MD; </w:t>
      </w:r>
      <w:r w:rsidRPr="00B403C1">
        <w:rPr>
          <w:rFonts w:asciiTheme="minorHAnsi" w:hAnsiTheme="minorHAnsi" w:cstheme="minorHAnsi"/>
          <w:sz w:val="22"/>
          <w:szCs w:val="22"/>
        </w:rPr>
        <w:t>Nedd Brown, EdD;</w:t>
      </w:r>
    </w:p>
    <w:p w:rsidR="00AC0809" w:rsidRPr="00B403C1" w:rsidRDefault="00AC0809" w:rsidP="00AC0809">
      <w:pPr>
        <w:jc w:val="center"/>
        <w:outlineLvl w:val="0"/>
        <w:rPr>
          <w:rFonts w:asciiTheme="minorHAnsi" w:hAnsiTheme="minorHAnsi" w:cstheme="minorHAnsi"/>
        </w:rPr>
      </w:pPr>
      <w:r w:rsidRPr="00B403C1">
        <w:rPr>
          <w:rFonts w:asciiTheme="minorHAnsi" w:hAnsiTheme="minorHAnsi" w:cstheme="minorHAnsi"/>
        </w:rPr>
        <w:t xml:space="preserve">Presentations during Cultural Immersion </w:t>
      </w:r>
      <w:r w:rsidR="00444185" w:rsidRPr="00B403C1">
        <w:rPr>
          <w:rFonts w:asciiTheme="minorHAnsi" w:hAnsiTheme="minorHAnsi" w:cstheme="minorHAnsi"/>
        </w:rPr>
        <w:t xml:space="preserve">Poster </w:t>
      </w:r>
      <w:r w:rsidRPr="00B403C1">
        <w:rPr>
          <w:rFonts w:asciiTheme="minorHAnsi" w:hAnsiTheme="minorHAnsi" w:cstheme="minorHAnsi"/>
        </w:rPr>
        <w:t>Week</w:t>
      </w:r>
    </w:p>
    <w:p w:rsidR="00AC0809" w:rsidRPr="00B403C1" w:rsidRDefault="00AC0809" w:rsidP="00AC0809">
      <w:pPr>
        <w:jc w:val="center"/>
        <w:outlineLvl w:val="0"/>
        <w:rPr>
          <w:rFonts w:asciiTheme="minorHAnsi" w:hAnsiTheme="minorHAnsi" w:cstheme="minorHAnsi"/>
        </w:rPr>
      </w:pPr>
      <w:r w:rsidRPr="00B403C1">
        <w:rPr>
          <w:rFonts w:asciiTheme="minorHAnsi" w:hAnsiTheme="minorHAnsi" w:cstheme="minorHAnsi"/>
        </w:rPr>
        <w:t xml:space="preserve"> </w:t>
      </w:r>
      <w:r w:rsidR="001B20EF" w:rsidRPr="00B403C1">
        <w:rPr>
          <w:rFonts w:asciiTheme="minorHAnsi" w:hAnsiTheme="minorHAnsi" w:cstheme="minorHAnsi"/>
        </w:rPr>
        <w:t xml:space="preserve">Rapid City = </w:t>
      </w:r>
      <w:r w:rsidR="00B403C1" w:rsidRPr="00B403C1">
        <w:rPr>
          <w:rFonts w:asciiTheme="minorHAnsi" w:hAnsiTheme="minorHAnsi" w:cstheme="minorHAnsi"/>
        </w:rPr>
        <w:t>Sept 18</w:t>
      </w:r>
      <w:r w:rsidR="001B20EF" w:rsidRPr="00B403C1">
        <w:rPr>
          <w:rFonts w:asciiTheme="minorHAnsi" w:hAnsiTheme="minorHAnsi" w:cstheme="minorHAnsi"/>
        </w:rPr>
        <w:t xml:space="preserve">; </w:t>
      </w:r>
      <w:r w:rsidR="00FC3A05" w:rsidRPr="00B403C1">
        <w:rPr>
          <w:rFonts w:asciiTheme="minorHAnsi" w:hAnsiTheme="minorHAnsi" w:cstheme="minorHAnsi"/>
        </w:rPr>
        <w:t xml:space="preserve">Yankton = </w:t>
      </w:r>
      <w:r w:rsidR="00B403C1" w:rsidRPr="00B403C1">
        <w:rPr>
          <w:rFonts w:asciiTheme="minorHAnsi" w:hAnsiTheme="minorHAnsi" w:cstheme="minorHAnsi"/>
        </w:rPr>
        <w:t>Sept 19</w:t>
      </w:r>
      <w:r w:rsidR="00060EE2" w:rsidRPr="00B403C1">
        <w:rPr>
          <w:rFonts w:asciiTheme="minorHAnsi" w:hAnsiTheme="minorHAnsi" w:cstheme="minorHAnsi"/>
        </w:rPr>
        <w:t xml:space="preserve">; </w:t>
      </w:r>
      <w:r w:rsidR="001B20EF" w:rsidRPr="00B403C1">
        <w:rPr>
          <w:rFonts w:asciiTheme="minorHAnsi" w:hAnsiTheme="minorHAnsi" w:cstheme="minorHAnsi"/>
        </w:rPr>
        <w:t>Si</w:t>
      </w:r>
      <w:r w:rsidR="00FC3A05" w:rsidRPr="00B403C1">
        <w:rPr>
          <w:rFonts w:asciiTheme="minorHAnsi" w:hAnsiTheme="minorHAnsi" w:cstheme="minorHAnsi"/>
        </w:rPr>
        <w:t xml:space="preserve">oux Falls = </w:t>
      </w:r>
      <w:r w:rsidR="00B403C1" w:rsidRPr="00B403C1">
        <w:rPr>
          <w:rFonts w:asciiTheme="minorHAnsi" w:hAnsiTheme="minorHAnsi" w:cstheme="minorHAnsi"/>
        </w:rPr>
        <w:t>Sept 20</w:t>
      </w:r>
      <w:r w:rsidRPr="00B403C1">
        <w:rPr>
          <w:rFonts w:asciiTheme="minorHAnsi" w:hAnsiTheme="minorHAnsi" w:cstheme="minorHAnsi"/>
        </w:rPr>
        <w:t xml:space="preserve">; </w:t>
      </w:r>
    </w:p>
    <w:p w:rsidR="00AC0809" w:rsidRPr="00B403C1" w:rsidRDefault="00AC0809" w:rsidP="00460413">
      <w:pPr>
        <w:outlineLvl w:val="0"/>
        <w:rPr>
          <w:rFonts w:asciiTheme="minorHAnsi" w:hAnsiTheme="minorHAnsi" w:cstheme="minorHAnsi"/>
        </w:rPr>
      </w:pPr>
    </w:p>
    <w:p w:rsidR="00E20EF7" w:rsidRPr="007323AD" w:rsidRDefault="00AC0809" w:rsidP="00E20EF7">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Exams</w:t>
      </w:r>
    </w:p>
    <w:p w:rsidR="004B13D0" w:rsidRPr="00B403C1" w:rsidRDefault="004B13D0" w:rsidP="00E20EF7">
      <w:pPr>
        <w:jc w:val="center"/>
        <w:outlineLvl w:val="0"/>
        <w:rPr>
          <w:rFonts w:asciiTheme="minorHAnsi" w:hAnsiTheme="minorHAnsi" w:cstheme="minorHAnsi"/>
          <w:szCs w:val="24"/>
        </w:rPr>
      </w:pPr>
    </w:p>
    <w:p w:rsidR="006A0003" w:rsidRDefault="00AC0809" w:rsidP="006A0003">
      <w:pPr>
        <w:jc w:val="center"/>
        <w:outlineLvl w:val="0"/>
        <w:rPr>
          <w:rFonts w:asciiTheme="minorHAnsi" w:hAnsiTheme="minorHAnsi" w:cstheme="minorHAnsi"/>
          <w:u w:val="single"/>
        </w:rPr>
      </w:pPr>
      <w:r w:rsidRPr="00B403C1">
        <w:rPr>
          <w:rFonts w:asciiTheme="minorHAnsi" w:hAnsiTheme="minorHAnsi" w:cstheme="minorHAnsi"/>
          <w:u w:val="single"/>
        </w:rPr>
        <w:t>Three exams: OSCE, USMLE Step 2-CK; USMLE Step 2-CS</w:t>
      </w:r>
    </w:p>
    <w:p w:rsidR="007323AD" w:rsidRDefault="007323AD" w:rsidP="006A0003">
      <w:pPr>
        <w:jc w:val="center"/>
        <w:outlineLvl w:val="0"/>
        <w:rPr>
          <w:rFonts w:asciiTheme="minorHAnsi" w:hAnsiTheme="minorHAnsi" w:cstheme="minorHAnsi"/>
          <w:sz w:val="32"/>
          <w:szCs w:val="32"/>
          <w:u w:val="single"/>
        </w:rPr>
      </w:pPr>
    </w:p>
    <w:p w:rsidR="007323AD" w:rsidRPr="007323AD" w:rsidRDefault="00E20EF7" w:rsidP="007323AD">
      <w:pPr>
        <w:pStyle w:val="ListParagraph"/>
        <w:numPr>
          <w:ilvl w:val="0"/>
          <w:numId w:val="37"/>
        </w:numPr>
        <w:outlineLvl w:val="0"/>
        <w:rPr>
          <w:rFonts w:asciiTheme="minorHAnsi" w:hAnsiTheme="minorHAnsi" w:cstheme="minorHAnsi"/>
          <w:sz w:val="32"/>
          <w:szCs w:val="32"/>
          <w:u w:val="single"/>
        </w:rPr>
      </w:pPr>
      <w:r w:rsidRPr="007323AD">
        <w:rPr>
          <w:rFonts w:asciiTheme="minorHAnsi" w:hAnsiTheme="minorHAnsi" w:cstheme="minorHAnsi"/>
        </w:rPr>
        <w:t>O</w:t>
      </w:r>
      <w:r w:rsidR="00FC3A05" w:rsidRPr="007323AD">
        <w:rPr>
          <w:rFonts w:asciiTheme="minorHAnsi" w:hAnsiTheme="minorHAnsi" w:cstheme="minorHAnsi"/>
        </w:rPr>
        <w:t xml:space="preserve">SCE: </w:t>
      </w:r>
      <w:r w:rsidR="0072494D">
        <w:rPr>
          <w:rFonts w:asciiTheme="minorHAnsi" w:hAnsiTheme="minorHAnsi" w:cstheme="minorHAnsi"/>
        </w:rPr>
        <w:t>Week of Feb 5th</w:t>
      </w:r>
      <w:r w:rsidR="00684E9A">
        <w:rPr>
          <w:rFonts w:asciiTheme="minorHAnsi" w:hAnsiTheme="minorHAnsi" w:cstheme="minorHAnsi"/>
        </w:rPr>
        <w:t>,</w:t>
      </w:r>
      <w:r w:rsidR="00B403C1" w:rsidRPr="007323AD">
        <w:rPr>
          <w:rFonts w:asciiTheme="minorHAnsi" w:hAnsiTheme="minorHAnsi" w:cstheme="minorHAnsi"/>
        </w:rPr>
        <w:t xml:space="preserve"> 2018</w:t>
      </w:r>
      <w:r w:rsidR="002932FA" w:rsidRPr="007323AD">
        <w:rPr>
          <w:rFonts w:asciiTheme="minorHAnsi" w:hAnsiTheme="minorHAnsi" w:cstheme="minorHAnsi"/>
        </w:rPr>
        <w:t xml:space="preserve"> </w:t>
      </w:r>
      <w:r w:rsidR="00AC0809" w:rsidRPr="007323AD">
        <w:rPr>
          <w:rFonts w:asciiTheme="minorHAnsi" w:hAnsiTheme="minorHAnsi" w:cstheme="minorHAnsi"/>
        </w:rPr>
        <w:t>– must pass.  If no</w:t>
      </w:r>
      <w:r w:rsidR="00060EE2" w:rsidRPr="007323AD">
        <w:rPr>
          <w:rFonts w:asciiTheme="minorHAnsi" w:hAnsiTheme="minorHAnsi" w:cstheme="minorHAnsi"/>
        </w:rPr>
        <w:t>t</w:t>
      </w:r>
      <w:r w:rsidR="00AC0809" w:rsidRPr="007323AD">
        <w:rPr>
          <w:rFonts w:asciiTheme="minorHAnsi" w:hAnsiTheme="minorHAnsi" w:cstheme="minorHAnsi"/>
        </w:rPr>
        <w:t xml:space="preserve"> pass</w:t>
      </w:r>
      <w:r w:rsidR="00060EE2" w:rsidRPr="007323AD">
        <w:rPr>
          <w:rFonts w:asciiTheme="minorHAnsi" w:hAnsiTheme="minorHAnsi" w:cstheme="minorHAnsi"/>
        </w:rPr>
        <w:t>ed</w:t>
      </w:r>
      <w:r w:rsidR="00AC0809" w:rsidRPr="007323AD">
        <w:rPr>
          <w:rFonts w:asciiTheme="minorHAnsi" w:hAnsiTheme="minorHAnsi" w:cstheme="minorHAnsi"/>
        </w:rPr>
        <w:t>, then</w:t>
      </w:r>
      <w:r w:rsidR="00995668" w:rsidRPr="007323AD">
        <w:rPr>
          <w:rFonts w:asciiTheme="minorHAnsi" w:hAnsiTheme="minorHAnsi" w:cstheme="minorHAnsi"/>
        </w:rPr>
        <w:t xml:space="preserve"> follow a remediation plan</w:t>
      </w:r>
      <w:r w:rsidR="0072494D">
        <w:rPr>
          <w:rFonts w:asciiTheme="minorHAnsi" w:hAnsiTheme="minorHAnsi" w:cstheme="minorHAnsi"/>
        </w:rPr>
        <w:t xml:space="preserve"> on Feb 8th</w:t>
      </w:r>
      <w:r w:rsidR="00FC1C92">
        <w:rPr>
          <w:rFonts w:asciiTheme="minorHAnsi" w:hAnsiTheme="minorHAnsi" w:cstheme="minorHAnsi"/>
        </w:rPr>
        <w:t xml:space="preserve"> and possibly </w:t>
      </w:r>
      <w:r w:rsidR="00FC1C92" w:rsidRPr="00EC1EF2">
        <w:rPr>
          <w:rFonts w:asciiTheme="minorHAnsi" w:hAnsiTheme="minorHAnsi" w:cstheme="minorHAnsi"/>
        </w:rPr>
        <w:t>9th</w:t>
      </w:r>
      <w:r w:rsidR="00FC1C92">
        <w:rPr>
          <w:rFonts w:asciiTheme="minorHAnsi" w:hAnsiTheme="minorHAnsi" w:cstheme="minorHAnsi"/>
        </w:rPr>
        <w:t xml:space="preserve"> </w:t>
      </w:r>
      <w:r w:rsidR="00B403C1" w:rsidRPr="007323AD">
        <w:rPr>
          <w:rFonts w:asciiTheme="minorHAnsi" w:hAnsiTheme="minorHAnsi" w:cstheme="minorHAnsi"/>
        </w:rPr>
        <w:t xml:space="preserve">– so </w:t>
      </w:r>
      <w:r w:rsidR="0072494D">
        <w:rPr>
          <w:rFonts w:asciiTheme="minorHAnsi" w:hAnsiTheme="minorHAnsi" w:cstheme="minorHAnsi"/>
        </w:rPr>
        <w:t>do not make plans for Feb 8</w:t>
      </w:r>
      <w:r w:rsidR="0072494D" w:rsidRPr="0072494D">
        <w:rPr>
          <w:rFonts w:asciiTheme="minorHAnsi" w:hAnsiTheme="minorHAnsi" w:cstheme="minorHAnsi"/>
          <w:vertAlign w:val="superscript"/>
        </w:rPr>
        <w:t>th</w:t>
      </w:r>
      <w:r w:rsidR="0072494D">
        <w:rPr>
          <w:rFonts w:asciiTheme="minorHAnsi" w:hAnsiTheme="minorHAnsi" w:cstheme="minorHAnsi"/>
        </w:rPr>
        <w:t xml:space="preserve"> and 9</w:t>
      </w:r>
      <w:r w:rsidR="0072494D" w:rsidRPr="0072494D">
        <w:rPr>
          <w:rFonts w:asciiTheme="minorHAnsi" w:hAnsiTheme="minorHAnsi" w:cstheme="minorHAnsi"/>
          <w:vertAlign w:val="superscript"/>
        </w:rPr>
        <w:t>th</w:t>
      </w:r>
      <w:r w:rsidR="0072494D">
        <w:rPr>
          <w:rFonts w:asciiTheme="minorHAnsi" w:hAnsiTheme="minorHAnsi" w:cstheme="minorHAnsi"/>
        </w:rPr>
        <w:t xml:space="preserve">. </w:t>
      </w:r>
    </w:p>
    <w:p w:rsidR="00B84BB6" w:rsidRPr="007323AD" w:rsidRDefault="00B84BB6" w:rsidP="007323AD">
      <w:pPr>
        <w:pStyle w:val="ListParagraph"/>
        <w:numPr>
          <w:ilvl w:val="0"/>
          <w:numId w:val="38"/>
        </w:numPr>
        <w:outlineLvl w:val="0"/>
        <w:rPr>
          <w:rFonts w:asciiTheme="minorHAnsi" w:hAnsiTheme="minorHAnsi" w:cstheme="minorHAnsi"/>
          <w:sz w:val="32"/>
          <w:szCs w:val="32"/>
          <w:u w:val="single"/>
        </w:rPr>
      </w:pPr>
      <w:r w:rsidRPr="007323AD">
        <w:rPr>
          <w:rFonts w:asciiTheme="minorHAnsi" w:hAnsiTheme="minorHAnsi" w:cstheme="minorHAnsi"/>
          <w:szCs w:val="24"/>
        </w:rPr>
        <w:t>Career/Residency Plan</w:t>
      </w:r>
      <w:r w:rsidR="00B403C1" w:rsidRPr="007323AD">
        <w:rPr>
          <w:rFonts w:asciiTheme="minorHAnsi" w:hAnsiTheme="minorHAnsi" w:cstheme="minorHAnsi"/>
          <w:szCs w:val="24"/>
        </w:rPr>
        <w:t>ning – Part 3 will be</w:t>
      </w:r>
      <w:r w:rsidRPr="007323AD">
        <w:rPr>
          <w:rFonts w:asciiTheme="minorHAnsi" w:hAnsiTheme="minorHAnsi" w:cstheme="minorHAnsi"/>
          <w:szCs w:val="24"/>
        </w:rPr>
        <w:t xml:space="preserve"> </w:t>
      </w:r>
      <w:r w:rsidR="00FC1C92">
        <w:rPr>
          <w:rFonts w:asciiTheme="minorHAnsi" w:hAnsiTheme="minorHAnsi" w:cstheme="minorHAnsi"/>
          <w:szCs w:val="24"/>
        </w:rPr>
        <w:t>February 7</w:t>
      </w:r>
      <w:r w:rsidR="00EC1EF2" w:rsidRPr="00EC1EF2">
        <w:rPr>
          <w:rFonts w:asciiTheme="minorHAnsi" w:hAnsiTheme="minorHAnsi" w:cstheme="minorHAnsi"/>
          <w:szCs w:val="24"/>
          <w:vertAlign w:val="superscript"/>
        </w:rPr>
        <w:t>th</w:t>
      </w:r>
      <w:r w:rsidR="00EC1EF2">
        <w:rPr>
          <w:rFonts w:asciiTheme="minorHAnsi" w:hAnsiTheme="minorHAnsi" w:cstheme="minorHAnsi"/>
          <w:szCs w:val="24"/>
        </w:rPr>
        <w:t xml:space="preserve"> </w:t>
      </w:r>
      <w:r w:rsidRPr="007323AD">
        <w:rPr>
          <w:rFonts w:asciiTheme="minorHAnsi" w:hAnsiTheme="minorHAnsi" w:cstheme="minorHAnsi"/>
          <w:szCs w:val="24"/>
        </w:rPr>
        <w:t>at 2:00 pm during OSCE week.  Emphasis on that session will be CV’s, Personal Statements, and Financial Aid planning for residencies and beyond.</w:t>
      </w:r>
    </w:p>
    <w:p w:rsidR="00CC349E" w:rsidRPr="00B403C1" w:rsidRDefault="00CC349E" w:rsidP="008F4A2D">
      <w:pPr>
        <w:ind w:left="720" w:hanging="720"/>
        <w:outlineLvl w:val="0"/>
        <w:rPr>
          <w:rFonts w:asciiTheme="minorHAnsi" w:hAnsiTheme="minorHAnsi" w:cstheme="minorHAnsi"/>
          <w:szCs w:val="24"/>
        </w:rPr>
      </w:pPr>
    </w:p>
    <w:p w:rsidR="007323AD" w:rsidRDefault="00AC0809" w:rsidP="007323AD">
      <w:pPr>
        <w:pStyle w:val="ListParagraph"/>
        <w:numPr>
          <w:ilvl w:val="0"/>
          <w:numId w:val="38"/>
        </w:numPr>
        <w:outlineLvl w:val="0"/>
        <w:rPr>
          <w:rFonts w:asciiTheme="minorHAnsi" w:hAnsiTheme="minorHAnsi" w:cstheme="minorHAnsi"/>
        </w:rPr>
      </w:pPr>
      <w:r w:rsidRPr="007323AD">
        <w:rPr>
          <w:rFonts w:asciiTheme="minorHAnsi" w:hAnsiTheme="minorHAnsi" w:cstheme="minorHAnsi"/>
        </w:rPr>
        <w:t xml:space="preserve">USMLE </w:t>
      </w:r>
      <w:r w:rsidR="00E070DA" w:rsidRPr="007323AD">
        <w:rPr>
          <w:rFonts w:asciiTheme="minorHAnsi" w:hAnsiTheme="minorHAnsi" w:cstheme="minorHAnsi"/>
        </w:rPr>
        <w:t>Step 2-</w:t>
      </w:r>
      <w:r w:rsidRPr="007323AD">
        <w:rPr>
          <w:rFonts w:asciiTheme="minorHAnsi" w:hAnsiTheme="minorHAnsi" w:cstheme="minorHAnsi"/>
        </w:rPr>
        <w:t xml:space="preserve">CK – must pass.  Must take by </w:t>
      </w:r>
      <w:r w:rsidR="0038110F" w:rsidRPr="007323AD">
        <w:rPr>
          <w:rFonts w:asciiTheme="minorHAnsi" w:hAnsiTheme="minorHAnsi" w:cstheme="minorHAnsi"/>
        </w:rPr>
        <w:t>June 30</w:t>
      </w:r>
      <w:r w:rsidR="00060EE2" w:rsidRPr="007323AD">
        <w:rPr>
          <w:rFonts w:asciiTheme="minorHAnsi" w:hAnsiTheme="minorHAnsi" w:cstheme="minorHAnsi"/>
        </w:rPr>
        <w:t>, 201</w:t>
      </w:r>
      <w:r w:rsidR="00B403C1" w:rsidRPr="007323AD">
        <w:rPr>
          <w:rFonts w:asciiTheme="minorHAnsi" w:hAnsiTheme="minorHAnsi" w:cstheme="minorHAnsi"/>
        </w:rPr>
        <w:t>8</w:t>
      </w:r>
      <w:r w:rsidRPr="007323AD">
        <w:rPr>
          <w:rFonts w:asciiTheme="minorHAnsi" w:hAnsiTheme="minorHAnsi" w:cstheme="minorHAnsi"/>
        </w:rPr>
        <w:t xml:space="preserve"> unless delayed in your</w:t>
      </w:r>
      <w:r w:rsidR="00415772" w:rsidRPr="007323AD">
        <w:rPr>
          <w:rFonts w:asciiTheme="minorHAnsi" w:hAnsiTheme="minorHAnsi" w:cstheme="minorHAnsi"/>
        </w:rPr>
        <w:t xml:space="preserve"> </w:t>
      </w:r>
      <w:r w:rsidRPr="007323AD">
        <w:rPr>
          <w:rFonts w:asciiTheme="minorHAnsi" w:hAnsiTheme="minorHAnsi" w:cstheme="minorHAnsi"/>
        </w:rPr>
        <w:t>program.</w:t>
      </w:r>
    </w:p>
    <w:p w:rsidR="007323AD" w:rsidRPr="007323AD" w:rsidRDefault="007323AD" w:rsidP="007323AD">
      <w:pPr>
        <w:pStyle w:val="ListParagraph"/>
        <w:rPr>
          <w:rFonts w:asciiTheme="minorHAnsi" w:hAnsiTheme="minorHAnsi" w:cstheme="minorHAnsi"/>
        </w:rPr>
      </w:pPr>
    </w:p>
    <w:p w:rsidR="008552FA" w:rsidRPr="007323AD" w:rsidRDefault="00060EE2" w:rsidP="007323AD">
      <w:pPr>
        <w:pStyle w:val="ListParagraph"/>
        <w:numPr>
          <w:ilvl w:val="0"/>
          <w:numId w:val="37"/>
        </w:numPr>
        <w:outlineLvl w:val="0"/>
        <w:rPr>
          <w:rFonts w:asciiTheme="minorHAnsi" w:hAnsiTheme="minorHAnsi" w:cstheme="minorHAnsi"/>
        </w:rPr>
      </w:pPr>
      <w:r w:rsidRPr="007323AD">
        <w:rPr>
          <w:rFonts w:asciiTheme="minorHAnsi" w:hAnsiTheme="minorHAnsi" w:cstheme="minorHAnsi"/>
        </w:rPr>
        <w:t xml:space="preserve">If taken </w:t>
      </w:r>
      <w:r w:rsidR="0038110F" w:rsidRPr="007323AD">
        <w:rPr>
          <w:rFonts w:asciiTheme="minorHAnsi" w:hAnsiTheme="minorHAnsi" w:cstheme="minorHAnsi"/>
        </w:rPr>
        <w:t>by end of June</w:t>
      </w:r>
      <w:r w:rsidRPr="007323AD">
        <w:rPr>
          <w:rFonts w:asciiTheme="minorHAnsi" w:hAnsiTheme="minorHAnsi" w:cstheme="minorHAnsi"/>
        </w:rPr>
        <w:t xml:space="preserve">, can have results back before </w:t>
      </w:r>
      <w:r w:rsidR="0038110F" w:rsidRPr="007323AD">
        <w:rPr>
          <w:rFonts w:asciiTheme="minorHAnsi" w:hAnsiTheme="minorHAnsi" w:cstheme="minorHAnsi"/>
        </w:rPr>
        <w:t>ERAS opens on September 15th</w:t>
      </w:r>
      <w:r w:rsidRPr="007323AD">
        <w:rPr>
          <w:rFonts w:asciiTheme="minorHAnsi" w:hAnsiTheme="minorHAnsi" w:cstheme="minorHAnsi"/>
        </w:rPr>
        <w:t xml:space="preserve">.  </w:t>
      </w:r>
      <w:r w:rsidR="00AC0809" w:rsidRPr="007323AD">
        <w:rPr>
          <w:rFonts w:asciiTheme="minorHAnsi" w:hAnsiTheme="minorHAnsi" w:cstheme="minorHAnsi"/>
        </w:rPr>
        <w:t>Can schedule</w:t>
      </w:r>
      <w:r w:rsidR="00070EA6" w:rsidRPr="007323AD">
        <w:rPr>
          <w:rFonts w:asciiTheme="minorHAnsi" w:hAnsiTheme="minorHAnsi" w:cstheme="minorHAnsi"/>
        </w:rPr>
        <w:t xml:space="preserve"> up to 6 months before exam</w:t>
      </w:r>
      <w:r w:rsidRPr="007323AD">
        <w:rPr>
          <w:rFonts w:asciiTheme="minorHAnsi" w:hAnsiTheme="minorHAnsi" w:cstheme="minorHAnsi"/>
        </w:rPr>
        <w:t xml:space="preserve">, so can register </w:t>
      </w:r>
      <w:r w:rsidRPr="00EC1EF2">
        <w:rPr>
          <w:rFonts w:asciiTheme="minorHAnsi" w:hAnsiTheme="minorHAnsi" w:cstheme="minorHAnsi"/>
        </w:rPr>
        <w:t>now</w:t>
      </w:r>
      <w:r w:rsidR="00FC1C92" w:rsidRPr="00EC1EF2">
        <w:rPr>
          <w:rFonts w:asciiTheme="minorHAnsi" w:hAnsiTheme="minorHAnsi" w:cstheme="minorHAnsi"/>
        </w:rPr>
        <w:t xml:space="preserve"> if you want to take it in February or March</w:t>
      </w:r>
      <w:r w:rsidRPr="00EC1EF2">
        <w:rPr>
          <w:rFonts w:asciiTheme="minorHAnsi" w:hAnsiTheme="minorHAnsi" w:cstheme="minorHAnsi"/>
        </w:rPr>
        <w:t>.</w:t>
      </w:r>
      <w:r w:rsidRPr="007323AD">
        <w:rPr>
          <w:rFonts w:asciiTheme="minorHAnsi" w:hAnsiTheme="minorHAnsi" w:cstheme="minorHAnsi"/>
        </w:rPr>
        <w:t xml:space="preserve">  </w:t>
      </w:r>
      <w:r w:rsidR="0038110F" w:rsidRPr="007323AD">
        <w:rPr>
          <w:rFonts w:asciiTheme="minorHAnsi" w:hAnsiTheme="minorHAnsi" w:cstheme="minorHAnsi"/>
        </w:rPr>
        <w:t xml:space="preserve">You should have received the information from </w:t>
      </w:r>
      <w:r w:rsidRPr="007323AD">
        <w:rPr>
          <w:rFonts w:asciiTheme="minorHAnsi" w:hAnsiTheme="minorHAnsi" w:cstheme="minorHAnsi"/>
        </w:rPr>
        <w:t xml:space="preserve">Kay </w:t>
      </w:r>
      <w:r w:rsidR="0038110F" w:rsidRPr="007323AD">
        <w:rPr>
          <w:rFonts w:asciiTheme="minorHAnsi" w:hAnsiTheme="minorHAnsi" w:cstheme="minorHAnsi"/>
        </w:rPr>
        <w:t xml:space="preserve">about the process, but </w:t>
      </w:r>
      <w:r w:rsidR="0004656F" w:rsidRPr="007323AD">
        <w:rPr>
          <w:rFonts w:asciiTheme="minorHAnsi" w:hAnsiTheme="minorHAnsi" w:cstheme="minorHAnsi"/>
        </w:rPr>
        <w:t>essentially same process as for Step 1</w:t>
      </w:r>
      <w:r w:rsidR="00415772" w:rsidRPr="007323AD">
        <w:rPr>
          <w:rFonts w:asciiTheme="minorHAnsi" w:hAnsiTheme="minorHAnsi" w:cstheme="minorHAnsi"/>
        </w:rPr>
        <w:t>.</w:t>
      </w:r>
      <w:r w:rsidR="00004F05" w:rsidRPr="007323AD">
        <w:rPr>
          <w:rFonts w:asciiTheme="minorHAnsi" w:hAnsiTheme="minorHAnsi" w:cstheme="minorHAnsi"/>
        </w:rPr>
        <w:t xml:space="preserve">  </w:t>
      </w:r>
    </w:p>
    <w:p w:rsidR="00415772" w:rsidRPr="007323AD" w:rsidRDefault="00004F05" w:rsidP="008552FA">
      <w:pPr>
        <w:pStyle w:val="ListParagraph"/>
        <w:numPr>
          <w:ilvl w:val="0"/>
          <w:numId w:val="13"/>
        </w:numPr>
        <w:ind w:left="1440" w:hanging="720"/>
        <w:outlineLvl w:val="0"/>
        <w:rPr>
          <w:rFonts w:asciiTheme="minorHAnsi" w:hAnsiTheme="minorHAnsi" w:cstheme="minorHAnsi"/>
          <w:sz w:val="32"/>
          <w:szCs w:val="32"/>
        </w:rPr>
      </w:pPr>
      <w:r w:rsidRPr="00B403C1">
        <w:rPr>
          <w:rFonts w:asciiTheme="minorHAnsi" w:hAnsiTheme="minorHAnsi" w:cstheme="minorHAnsi"/>
        </w:rPr>
        <w:t>Advice:</w:t>
      </w:r>
      <w:r w:rsidR="0038110F" w:rsidRPr="00B403C1">
        <w:rPr>
          <w:rFonts w:asciiTheme="minorHAnsi" w:hAnsiTheme="minorHAnsi" w:cstheme="minorHAnsi"/>
        </w:rPr>
        <w:t xml:space="preserve"> Take the exam soon after finishing Pillar 2</w:t>
      </w:r>
      <w:r w:rsidR="008552FA" w:rsidRPr="00B403C1">
        <w:rPr>
          <w:rFonts w:asciiTheme="minorHAnsi" w:hAnsiTheme="minorHAnsi" w:cstheme="minorHAnsi"/>
        </w:rPr>
        <w:t xml:space="preserve"> so that you do not interfere with away</w:t>
      </w:r>
      <w:r w:rsidR="0004656F" w:rsidRPr="00B403C1">
        <w:rPr>
          <w:rFonts w:asciiTheme="minorHAnsi" w:hAnsiTheme="minorHAnsi" w:cstheme="minorHAnsi"/>
        </w:rPr>
        <w:t xml:space="preserve"> </w:t>
      </w:r>
      <w:r w:rsidR="008552FA" w:rsidRPr="00B403C1">
        <w:rPr>
          <w:rFonts w:asciiTheme="minorHAnsi" w:hAnsiTheme="minorHAnsi" w:cstheme="minorHAnsi"/>
        </w:rPr>
        <w:t>rotation</w:t>
      </w:r>
      <w:r w:rsidR="0038110F" w:rsidRPr="00B403C1">
        <w:rPr>
          <w:rFonts w:asciiTheme="minorHAnsi" w:hAnsiTheme="minorHAnsi" w:cstheme="minorHAnsi"/>
        </w:rPr>
        <w:t>s and have all the subject</w:t>
      </w:r>
      <w:r w:rsidR="00006639" w:rsidRPr="00B403C1">
        <w:rPr>
          <w:rFonts w:asciiTheme="minorHAnsi" w:hAnsiTheme="minorHAnsi" w:cstheme="minorHAnsi"/>
        </w:rPr>
        <w:t>s</w:t>
      </w:r>
      <w:r w:rsidR="0038110F" w:rsidRPr="00B403C1">
        <w:rPr>
          <w:rFonts w:asciiTheme="minorHAnsi" w:hAnsiTheme="minorHAnsi" w:cstheme="minorHAnsi"/>
        </w:rPr>
        <w:t xml:space="preserve"> fresh in your mind</w:t>
      </w:r>
      <w:r w:rsidR="008552FA" w:rsidRPr="00B403C1">
        <w:rPr>
          <w:rFonts w:asciiTheme="minorHAnsi" w:hAnsiTheme="minorHAnsi" w:cstheme="minorHAnsi"/>
        </w:rPr>
        <w:t xml:space="preserve">.  </w:t>
      </w:r>
      <w:r w:rsidR="0038110F" w:rsidRPr="00B403C1">
        <w:rPr>
          <w:rFonts w:asciiTheme="minorHAnsi" w:hAnsiTheme="minorHAnsi" w:cstheme="minorHAnsi"/>
        </w:rPr>
        <w:t>M</w:t>
      </w:r>
      <w:r w:rsidR="008552FA" w:rsidRPr="00B403C1">
        <w:rPr>
          <w:rFonts w:asciiTheme="minorHAnsi" w:hAnsiTheme="minorHAnsi" w:cstheme="minorHAnsi"/>
        </w:rPr>
        <w:t>ore programs are looking at Step 2-CK scores to assist them with their interview decisions.</w:t>
      </w:r>
      <w:r w:rsidRPr="00B403C1">
        <w:rPr>
          <w:rFonts w:asciiTheme="minorHAnsi" w:hAnsiTheme="minorHAnsi" w:cstheme="minorHAnsi"/>
        </w:rPr>
        <w:t xml:space="preserve"> </w:t>
      </w:r>
    </w:p>
    <w:p w:rsidR="007323AD" w:rsidRPr="00B403C1" w:rsidRDefault="007323AD" w:rsidP="007323AD">
      <w:pPr>
        <w:pStyle w:val="ListParagraph"/>
        <w:ind w:left="1440"/>
        <w:outlineLvl w:val="0"/>
        <w:rPr>
          <w:rFonts w:asciiTheme="minorHAnsi" w:hAnsiTheme="minorHAnsi" w:cstheme="minorHAnsi"/>
          <w:sz w:val="32"/>
          <w:szCs w:val="32"/>
        </w:rPr>
      </w:pPr>
    </w:p>
    <w:p w:rsidR="007D5425" w:rsidRPr="00B403C1" w:rsidRDefault="000C625B" w:rsidP="008552FA">
      <w:pPr>
        <w:pStyle w:val="ListParagraph"/>
        <w:numPr>
          <w:ilvl w:val="0"/>
          <w:numId w:val="13"/>
        </w:numPr>
        <w:ind w:left="1440" w:hanging="720"/>
        <w:outlineLvl w:val="0"/>
        <w:rPr>
          <w:rFonts w:asciiTheme="minorHAnsi" w:hAnsiTheme="minorHAnsi" w:cstheme="minorHAnsi"/>
          <w:sz w:val="32"/>
          <w:szCs w:val="32"/>
        </w:rPr>
      </w:pPr>
      <w:r w:rsidRPr="00B403C1">
        <w:rPr>
          <w:rFonts w:asciiTheme="minorHAnsi" w:hAnsiTheme="minorHAnsi" w:cstheme="minorHAnsi"/>
        </w:rPr>
        <w:t>Fee is $6</w:t>
      </w:r>
      <w:r w:rsidR="0072494D">
        <w:rPr>
          <w:rFonts w:asciiTheme="minorHAnsi" w:hAnsiTheme="minorHAnsi" w:cstheme="minorHAnsi"/>
        </w:rPr>
        <w:t>10</w:t>
      </w:r>
      <w:r w:rsidR="007D5425" w:rsidRPr="00B403C1">
        <w:rPr>
          <w:rFonts w:asciiTheme="minorHAnsi" w:hAnsiTheme="minorHAnsi" w:cstheme="minorHAnsi"/>
        </w:rPr>
        <w:t xml:space="preserve"> and is part of your Cost of Education Budget</w:t>
      </w:r>
      <w:r w:rsidR="00B403C1">
        <w:rPr>
          <w:rFonts w:asciiTheme="minorHAnsi" w:hAnsiTheme="minorHAnsi" w:cstheme="minorHAnsi"/>
        </w:rPr>
        <w:t xml:space="preserve"> for the current year (July 2017-June 2018</w:t>
      </w:r>
      <w:r w:rsidR="007D5425" w:rsidRPr="00B403C1">
        <w:rPr>
          <w:rFonts w:asciiTheme="minorHAnsi" w:hAnsiTheme="minorHAnsi" w:cstheme="minorHAnsi"/>
        </w:rPr>
        <w:t>)</w:t>
      </w:r>
    </w:p>
    <w:p w:rsidR="00CC349E" w:rsidRPr="00B403C1" w:rsidRDefault="00CC349E" w:rsidP="00CC349E">
      <w:pPr>
        <w:pStyle w:val="ListParagraph"/>
        <w:ind w:left="1440"/>
        <w:outlineLvl w:val="0"/>
        <w:rPr>
          <w:rFonts w:asciiTheme="minorHAnsi" w:hAnsiTheme="minorHAnsi" w:cstheme="minorHAnsi"/>
          <w:sz w:val="32"/>
          <w:szCs w:val="32"/>
        </w:rPr>
      </w:pPr>
    </w:p>
    <w:p w:rsidR="006B1DC5" w:rsidRPr="007323AD" w:rsidRDefault="00FC3A05" w:rsidP="007323AD">
      <w:pPr>
        <w:pStyle w:val="ListParagraph"/>
        <w:numPr>
          <w:ilvl w:val="0"/>
          <w:numId w:val="37"/>
        </w:numPr>
        <w:outlineLvl w:val="0"/>
        <w:rPr>
          <w:rFonts w:asciiTheme="minorHAnsi" w:hAnsiTheme="minorHAnsi" w:cstheme="minorHAnsi"/>
          <w:sz w:val="32"/>
          <w:szCs w:val="32"/>
        </w:rPr>
      </w:pPr>
      <w:r w:rsidRPr="007323AD">
        <w:rPr>
          <w:rFonts w:asciiTheme="minorHAnsi" w:hAnsiTheme="minorHAnsi" w:cstheme="minorHAnsi"/>
        </w:rPr>
        <w:t xml:space="preserve">USMLE </w:t>
      </w:r>
      <w:r w:rsidR="00E070DA" w:rsidRPr="007323AD">
        <w:rPr>
          <w:rFonts w:asciiTheme="minorHAnsi" w:hAnsiTheme="minorHAnsi" w:cstheme="minorHAnsi"/>
        </w:rPr>
        <w:t>Step 2-</w:t>
      </w:r>
      <w:r w:rsidRPr="007323AD">
        <w:rPr>
          <w:rFonts w:asciiTheme="minorHAnsi" w:hAnsiTheme="minorHAnsi" w:cstheme="minorHAnsi"/>
        </w:rPr>
        <w:t xml:space="preserve">CS – must take by </w:t>
      </w:r>
      <w:r w:rsidR="00060EE2" w:rsidRPr="007323AD">
        <w:rPr>
          <w:rFonts w:asciiTheme="minorHAnsi" w:hAnsiTheme="minorHAnsi" w:cstheme="minorHAnsi"/>
        </w:rPr>
        <w:t>December 31, 201</w:t>
      </w:r>
      <w:r w:rsidR="00B403C1" w:rsidRPr="007323AD">
        <w:rPr>
          <w:rFonts w:asciiTheme="minorHAnsi" w:hAnsiTheme="minorHAnsi" w:cstheme="minorHAnsi"/>
        </w:rPr>
        <w:t>8</w:t>
      </w:r>
      <w:r w:rsidR="00E070DA" w:rsidRPr="007323AD">
        <w:rPr>
          <w:rFonts w:asciiTheme="minorHAnsi" w:hAnsiTheme="minorHAnsi" w:cstheme="minorHAnsi"/>
        </w:rPr>
        <w:t xml:space="preserve">.  Required </w:t>
      </w:r>
      <w:r w:rsidR="00070EA6" w:rsidRPr="007323AD">
        <w:rPr>
          <w:rFonts w:asciiTheme="minorHAnsi" w:hAnsiTheme="minorHAnsi" w:cstheme="minorHAnsi"/>
        </w:rPr>
        <w:t>to graduate – passing is not a</w:t>
      </w:r>
      <w:r w:rsidR="00415772" w:rsidRPr="007323AD">
        <w:rPr>
          <w:rFonts w:asciiTheme="minorHAnsi" w:hAnsiTheme="minorHAnsi" w:cstheme="minorHAnsi"/>
        </w:rPr>
        <w:t xml:space="preserve"> </w:t>
      </w:r>
      <w:r w:rsidR="00070EA6" w:rsidRPr="007323AD">
        <w:rPr>
          <w:rFonts w:asciiTheme="minorHAnsi" w:hAnsiTheme="minorHAnsi" w:cstheme="minorHAnsi"/>
        </w:rPr>
        <w:t>requirement to graduate, but is</w:t>
      </w:r>
      <w:r w:rsidRPr="007323AD">
        <w:rPr>
          <w:rFonts w:asciiTheme="minorHAnsi" w:hAnsiTheme="minorHAnsi" w:cstheme="minorHAnsi"/>
        </w:rPr>
        <w:t xml:space="preserve"> a requirement to start many</w:t>
      </w:r>
      <w:r w:rsidR="00070EA6" w:rsidRPr="007323AD">
        <w:rPr>
          <w:rFonts w:asciiTheme="minorHAnsi" w:hAnsiTheme="minorHAnsi" w:cstheme="minorHAnsi"/>
        </w:rPr>
        <w:t xml:space="preserve"> residency programs.</w:t>
      </w:r>
    </w:p>
    <w:p w:rsidR="006B1DC5" w:rsidRPr="00B403C1" w:rsidRDefault="006B1DC5" w:rsidP="006B1DC5">
      <w:pPr>
        <w:outlineLvl w:val="0"/>
        <w:rPr>
          <w:rFonts w:asciiTheme="minorHAnsi" w:hAnsiTheme="minorHAnsi" w:cstheme="minorHAnsi"/>
          <w:sz w:val="32"/>
          <w:szCs w:val="32"/>
        </w:rPr>
      </w:pPr>
      <w:r w:rsidRPr="00B403C1">
        <w:rPr>
          <w:rFonts w:asciiTheme="minorHAnsi" w:hAnsiTheme="minorHAnsi" w:cstheme="minorHAnsi"/>
          <w:sz w:val="32"/>
          <w:szCs w:val="32"/>
        </w:rPr>
        <w:tab/>
      </w:r>
      <w:r w:rsidR="00E20EF7" w:rsidRPr="00B403C1">
        <w:rPr>
          <w:rFonts w:asciiTheme="minorHAnsi" w:hAnsiTheme="minorHAnsi" w:cstheme="minorHAnsi"/>
        </w:rPr>
        <w:t>a.</w:t>
      </w:r>
      <w:r w:rsidR="00E20EF7" w:rsidRPr="00B403C1">
        <w:rPr>
          <w:rFonts w:asciiTheme="minorHAnsi" w:hAnsiTheme="minorHAnsi" w:cstheme="minorHAnsi"/>
        </w:rPr>
        <w:tab/>
      </w:r>
      <w:r w:rsidR="00070EA6" w:rsidRPr="00B403C1">
        <w:rPr>
          <w:rFonts w:asciiTheme="minorHAnsi" w:hAnsiTheme="minorHAnsi" w:cstheme="minorHAnsi"/>
        </w:rPr>
        <w:t>Permit is for a year – can schedule any time in that year</w:t>
      </w:r>
      <w:r w:rsidR="000901E2" w:rsidRPr="00B403C1">
        <w:rPr>
          <w:rFonts w:asciiTheme="minorHAnsi" w:hAnsiTheme="minorHAnsi" w:cstheme="minorHAnsi"/>
        </w:rPr>
        <w:t>.</w:t>
      </w:r>
    </w:p>
    <w:p w:rsidR="00E070DA" w:rsidRPr="00B403C1" w:rsidRDefault="00E20EF7" w:rsidP="00E070DA">
      <w:pPr>
        <w:ind w:left="1440" w:hanging="720"/>
        <w:outlineLvl w:val="0"/>
        <w:rPr>
          <w:rFonts w:asciiTheme="minorHAnsi" w:hAnsiTheme="minorHAnsi" w:cstheme="minorHAnsi"/>
        </w:rPr>
      </w:pPr>
      <w:r w:rsidRPr="00B403C1">
        <w:rPr>
          <w:rFonts w:asciiTheme="minorHAnsi" w:hAnsiTheme="minorHAnsi" w:cstheme="minorHAnsi"/>
        </w:rPr>
        <w:t>b.</w:t>
      </w:r>
      <w:r w:rsidRPr="00B403C1">
        <w:rPr>
          <w:rFonts w:asciiTheme="minorHAnsi" w:hAnsiTheme="minorHAnsi" w:cstheme="minorHAnsi"/>
        </w:rPr>
        <w:tab/>
      </w:r>
      <w:r w:rsidR="00E070DA" w:rsidRPr="00B403C1">
        <w:rPr>
          <w:rFonts w:asciiTheme="minorHAnsi" w:hAnsiTheme="minorHAnsi" w:cstheme="minorHAnsi"/>
        </w:rPr>
        <w:t xml:space="preserve">Advice: Register in the next 2 months, schedule soon after.  Permit is good for a year.  If taken by </w:t>
      </w:r>
      <w:r w:rsidR="0038110F" w:rsidRPr="00B403C1">
        <w:rPr>
          <w:rFonts w:asciiTheme="minorHAnsi" w:hAnsiTheme="minorHAnsi" w:cstheme="minorHAnsi"/>
        </w:rPr>
        <w:t xml:space="preserve">first week of July, the </w:t>
      </w:r>
      <w:r w:rsidR="00E070DA" w:rsidRPr="00B403C1">
        <w:rPr>
          <w:rFonts w:asciiTheme="minorHAnsi" w:hAnsiTheme="minorHAnsi" w:cstheme="minorHAnsi"/>
        </w:rPr>
        <w:t xml:space="preserve">results are back in time to inform programs before </w:t>
      </w:r>
      <w:r w:rsidR="0038110F" w:rsidRPr="00B403C1">
        <w:rPr>
          <w:rFonts w:asciiTheme="minorHAnsi" w:hAnsiTheme="minorHAnsi" w:cstheme="minorHAnsi"/>
        </w:rPr>
        <w:t>ERAS open</w:t>
      </w:r>
      <w:r w:rsidR="00FC1C92">
        <w:rPr>
          <w:rFonts w:asciiTheme="minorHAnsi" w:hAnsiTheme="minorHAnsi" w:cstheme="minorHAnsi"/>
        </w:rPr>
        <w:t>s</w:t>
      </w:r>
      <w:r w:rsidR="0038110F" w:rsidRPr="00B403C1">
        <w:rPr>
          <w:rFonts w:asciiTheme="minorHAnsi" w:hAnsiTheme="minorHAnsi" w:cstheme="minorHAnsi"/>
        </w:rPr>
        <w:t>.  This is increasingly beneficial to have</w:t>
      </w:r>
      <w:r w:rsidR="00006639" w:rsidRPr="00B403C1">
        <w:rPr>
          <w:rFonts w:asciiTheme="minorHAnsi" w:hAnsiTheme="minorHAnsi" w:cstheme="minorHAnsi"/>
        </w:rPr>
        <w:t xml:space="preserve"> a</w:t>
      </w:r>
      <w:r w:rsidR="0038110F" w:rsidRPr="00B403C1">
        <w:rPr>
          <w:rFonts w:asciiTheme="minorHAnsi" w:hAnsiTheme="minorHAnsi" w:cstheme="minorHAnsi"/>
        </w:rPr>
        <w:t xml:space="preserve"> report of passing by the time programs are ready to interview.  If waiting until later, must take by December 31, 201</w:t>
      </w:r>
      <w:r w:rsidR="00B403C1">
        <w:rPr>
          <w:rFonts w:asciiTheme="minorHAnsi" w:hAnsiTheme="minorHAnsi" w:cstheme="minorHAnsi"/>
        </w:rPr>
        <w:t>8</w:t>
      </w:r>
      <w:r w:rsidR="0038110F" w:rsidRPr="00B403C1">
        <w:rPr>
          <w:rFonts w:asciiTheme="minorHAnsi" w:hAnsiTheme="minorHAnsi" w:cstheme="minorHAnsi"/>
        </w:rPr>
        <w:t xml:space="preserve"> in order for results to be available when programs submit their </w:t>
      </w:r>
      <w:r w:rsidR="00E070DA" w:rsidRPr="00B403C1">
        <w:rPr>
          <w:rFonts w:asciiTheme="minorHAnsi" w:hAnsiTheme="minorHAnsi" w:cstheme="minorHAnsi"/>
        </w:rPr>
        <w:t>Rank-Order-Listing</w:t>
      </w:r>
      <w:r w:rsidR="0038110F" w:rsidRPr="00B403C1">
        <w:rPr>
          <w:rFonts w:asciiTheme="minorHAnsi" w:hAnsiTheme="minorHAnsi" w:cstheme="minorHAnsi"/>
        </w:rPr>
        <w:t xml:space="preserve"> for residencies</w:t>
      </w:r>
      <w:r w:rsidR="00E070DA" w:rsidRPr="00B403C1">
        <w:rPr>
          <w:rFonts w:asciiTheme="minorHAnsi" w:hAnsiTheme="minorHAnsi" w:cstheme="minorHAnsi"/>
        </w:rPr>
        <w:t>.  Schedules</w:t>
      </w:r>
      <w:r w:rsidR="0004656F" w:rsidRPr="00B403C1">
        <w:rPr>
          <w:rFonts w:asciiTheme="minorHAnsi" w:hAnsiTheme="minorHAnsi" w:cstheme="minorHAnsi"/>
        </w:rPr>
        <w:t xml:space="preserve"> at testing centers</w:t>
      </w:r>
      <w:r w:rsidR="00E070DA" w:rsidRPr="00B403C1">
        <w:rPr>
          <w:rFonts w:asciiTheme="minorHAnsi" w:hAnsiTheme="minorHAnsi" w:cstheme="minorHAnsi"/>
        </w:rPr>
        <w:t xml:space="preserve"> rapidly fill up in Oct – Dec, so sign up and schedule early.</w:t>
      </w:r>
    </w:p>
    <w:p w:rsidR="006B1DC5" w:rsidRPr="00B403C1" w:rsidRDefault="006B1DC5" w:rsidP="006B1DC5">
      <w:pPr>
        <w:outlineLvl w:val="0"/>
        <w:rPr>
          <w:rFonts w:asciiTheme="minorHAnsi" w:hAnsiTheme="minorHAnsi" w:cstheme="minorHAnsi"/>
          <w:sz w:val="32"/>
          <w:szCs w:val="32"/>
        </w:rPr>
      </w:pPr>
      <w:r w:rsidRPr="00B403C1">
        <w:rPr>
          <w:rFonts w:asciiTheme="minorHAnsi" w:hAnsiTheme="minorHAnsi" w:cstheme="minorHAnsi"/>
          <w:sz w:val="32"/>
          <w:szCs w:val="32"/>
        </w:rPr>
        <w:tab/>
      </w:r>
      <w:r w:rsidR="00E20EF7" w:rsidRPr="00B403C1">
        <w:rPr>
          <w:rFonts w:asciiTheme="minorHAnsi" w:hAnsiTheme="minorHAnsi" w:cstheme="minorHAnsi"/>
        </w:rPr>
        <w:t>c.</w:t>
      </w:r>
      <w:r w:rsidR="00E20EF7" w:rsidRPr="00B403C1">
        <w:rPr>
          <w:rFonts w:asciiTheme="minorHAnsi" w:hAnsiTheme="minorHAnsi" w:cstheme="minorHAnsi"/>
        </w:rPr>
        <w:tab/>
      </w:r>
      <w:r w:rsidR="007D5425" w:rsidRPr="00B403C1">
        <w:rPr>
          <w:rFonts w:asciiTheme="minorHAnsi" w:hAnsiTheme="minorHAnsi" w:cstheme="minorHAnsi"/>
        </w:rPr>
        <w:t>Fee is $1,2</w:t>
      </w:r>
      <w:r w:rsidR="0072494D">
        <w:rPr>
          <w:rFonts w:asciiTheme="minorHAnsi" w:hAnsiTheme="minorHAnsi" w:cstheme="minorHAnsi"/>
        </w:rPr>
        <w:t>85</w:t>
      </w:r>
      <w:r w:rsidR="007D5425" w:rsidRPr="00B403C1">
        <w:rPr>
          <w:rFonts w:asciiTheme="minorHAnsi" w:hAnsiTheme="minorHAnsi" w:cstheme="minorHAnsi"/>
        </w:rPr>
        <w:t xml:space="preserve"> and estimated travel costs are $1,000.  These are also in your </w:t>
      </w:r>
      <w:r w:rsidR="00070EA6" w:rsidRPr="00B403C1">
        <w:rPr>
          <w:rFonts w:asciiTheme="minorHAnsi" w:hAnsiTheme="minorHAnsi" w:cstheme="minorHAnsi"/>
        </w:rPr>
        <w:t xml:space="preserve">Cost </w:t>
      </w:r>
      <w:r w:rsidR="007D5425" w:rsidRPr="00B403C1">
        <w:rPr>
          <w:rFonts w:asciiTheme="minorHAnsi" w:hAnsiTheme="minorHAnsi" w:cstheme="minorHAnsi"/>
        </w:rPr>
        <w:tab/>
      </w:r>
      <w:r w:rsidR="007D5425" w:rsidRPr="00B403C1">
        <w:rPr>
          <w:rFonts w:asciiTheme="minorHAnsi" w:hAnsiTheme="minorHAnsi" w:cstheme="minorHAnsi"/>
        </w:rPr>
        <w:tab/>
      </w:r>
      <w:r w:rsidR="007D5425" w:rsidRPr="00B403C1">
        <w:rPr>
          <w:rFonts w:asciiTheme="minorHAnsi" w:hAnsiTheme="minorHAnsi" w:cstheme="minorHAnsi"/>
        </w:rPr>
        <w:tab/>
      </w:r>
      <w:r w:rsidR="00CC349E" w:rsidRPr="00B403C1">
        <w:rPr>
          <w:rFonts w:asciiTheme="minorHAnsi" w:hAnsiTheme="minorHAnsi" w:cstheme="minorHAnsi"/>
        </w:rPr>
        <w:tab/>
      </w:r>
      <w:r w:rsidR="00070EA6" w:rsidRPr="00B403C1">
        <w:rPr>
          <w:rFonts w:asciiTheme="minorHAnsi" w:hAnsiTheme="minorHAnsi" w:cstheme="minorHAnsi"/>
        </w:rPr>
        <w:t xml:space="preserve">of Education Budget </w:t>
      </w:r>
      <w:r w:rsidR="007D5425" w:rsidRPr="00B403C1">
        <w:rPr>
          <w:rFonts w:asciiTheme="minorHAnsi" w:hAnsiTheme="minorHAnsi" w:cstheme="minorHAnsi"/>
        </w:rPr>
        <w:t>for this academic year</w:t>
      </w:r>
      <w:r w:rsidR="0038110F" w:rsidRPr="00B403C1">
        <w:rPr>
          <w:rFonts w:asciiTheme="minorHAnsi" w:hAnsiTheme="minorHAnsi" w:cstheme="minorHAnsi"/>
        </w:rPr>
        <w:t>.</w:t>
      </w:r>
    </w:p>
    <w:p w:rsidR="00070EA6" w:rsidRPr="00B403C1" w:rsidRDefault="006B1DC5" w:rsidP="006B1DC5">
      <w:pPr>
        <w:outlineLvl w:val="0"/>
        <w:rPr>
          <w:rFonts w:asciiTheme="minorHAnsi" w:hAnsiTheme="minorHAnsi" w:cstheme="minorHAnsi"/>
          <w:sz w:val="32"/>
          <w:szCs w:val="32"/>
        </w:rPr>
      </w:pPr>
      <w:r w:rsidRPr="00B403C1">
        <w:rPr>
          <w:rFonts w:asciiTheme="minorHAnsi" w:hAnsiTheme="minorHAnsi" w:cstheme="minorHAnsi"/>
          <w:sz w:val="32"/>
          <w:szCs w:val="32"/>
        </w:rPr>
        <w:tab/>
      </w:r>
      <w:r w:rsidR="00E20EF7" w:rsidRPr="00B403C1">
        <w:rPr>
          <w:rFonts w:asciiTheme="minorHAnsi" w:hAnsiTheme="minorHAnsi" w:cstheme="minorHAnsi"/>
        </w:rPr>
        <w:t>d.</w:t>
      </w:r>
      <w:r w:rsidR="00E20EF7" w:rsidRPr="00B403C1">
        <w:rPr>
          <w:rFonts w:asciiTheme="minorHAnsi" w:hAnsiTheme="minorHAnsi" w:cstheme="minorHAnsi"/>
        </w:rPr>
        <w:tab/>
      </w:r>
      <w:r w:rsidR="00070EA6" w:rsidRPr="00B403C1">
        <w:rPr>
          <w:rFonts w:asciiTheme="minorHAnsi" w:hAnsiTheme="minorHAnsi" w:cstheme="minorHAnsi"/>
        </w:rPr>
        <w:t>Locations are Chicago, Philadelphia, Atlanta, Houston and Los Angeles</w:t>
      </w:r>
      <w:r w:rsidR="000901E2" w:rsidRPr="00B403C1">
        <w:rPr>
          <w:rFonts w:asciiTheme="minorHAnsi" w:hAnsiTheme="minorHAnsi" w:cstheme="minorHAnsi"/>
        </w:rPr>
        <w:t>.</w:t>
      </w:r>
    </w:p>
    <w:p w:rsidR="00070EA6" w:rsidRPr="00B403C1" w:rsidRDefault="00070EA6" w:rsidP="00070EA6">
      <w:pPr>
        <w:outlineLvl w:val="0"/>
        <w:rPr>
          <w:rFonts w:asciiTheme="minorHAnsi" w:hAnsiTheme="minorHAnsi" w:cstheme="minorHAnsi"/>
        </w:rPr>
      </w:pPr>
    </w:p>
    <w:p w:rsidR="00624CB4" w:rsidRPr="00B403C1" w:rsidRDefault="00624CB4" w:rsidP="00E20EF7">
      <w:pPr>
        <w:jc w:val="center"/>
        <w:outlineLvl w:val="0"/>
        <w:rPr>
          <w:rFonts w:asciiTheme="minorHAnsi" w:hAnsiTheme="minorHAnsi" w:cstheme="minorHAnsi"/>
          <w:sz w:val="32"/>
          <w:szCs w:val="32"/>
        </w:rPr>
      </w:pPr>
    </w:p>
    <w:p w:rsidR="00624CB4" w:rsidRPr="00B403C1" w:rsidRDefault="00624CB4" w:rsidP="007323AD">
      <w:pPr>
        <w:outlineLvl w:val="0"/>
        <w:rPr>
          <w:rFonts w:asciiTheme="minorHAnsi" w:hAnsiTheme="minorHAnsi" w:cstheme="minorHAnsi"/>
          <w:sz w:val="32"/>
          <w:szCs w:val="32"/>
        </w:rPr>
      </w:pPr>
    </w:p>
    <w:p w:rsidR="00070EA6" w:rsidRPr="007323AD" w:rsidRDefault="00070EA6" w:rsidP="00E20EF7">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MSPE</w:t>
      </w:r>
    </w:p>
    <w:p w:rsidR="004B13D0" w:rsidRPr="00B403C1" w:rsidRDefault="004B13D0" w:rsidP="00E20EF7">
      <w:pPr>
        <w:jc w:val="center"/>
        <w:outlineLvl w:val="0"/>
        <w:rPr>
          <w:rFonts w:asciiTheme="minorHAnsi" w:hAnsiTheme="minorHAnsi" w:cstheme="minorHAnsi"/>
          <w:szCs w:val="24"/>
        </w:rPr>
      </w:pPr>
    </w:p>
    <w:p w:rsidR="00E20EF7" w:rsidRDefault="00E20EF7" w:rsidP="006F09B4">
      <w:pPr>
        <w:jc w:val="center"/>
        <w:outlineLvl w:val="0"/>
        <w:rPr>
          <w:rFonts w:asciiTheme="minorHAnsi" w:hAnsiTheme="minorHAnsi" w:cstheme="minorHAnsi"/>
          <w:szCs w:val="24"/>
          <w:u w:val="single"/>
        </w:rPr>
      </w:pPr>
      <w:r w:rsidRPr="00B403C1">
        <w:rPr>
          <w:rFonts w:asciiTheme="minorHAnsi" w:hAnsiTheme="minorHAnsi" w:cstheme="minorHAnsi"/>
          <w:szCs w:val="24"/>
          <w:u w:val="single"/>
        </w:rPr>
        <w:t>Interview</w:t>
      </w:r>
      <w:r w:rsidR="008552FA" w:rsidRPr="00B403C1">
        <w:rPr>
          <w:rFonts w:asciiTheme="minorHAnsi" w:hAnsiTheme="minorHAnsi" w:cstheme="minorHAnsi"/>
          <w:szCs w:val="24"/>
          <w:u w:val="single"/>
        </w:rPr>
        <w:t xml:space="preserve"> with Dean</w:t>
      </w:r>
      <w:r w:rsidR="00B84BB6" w:rsidRPr="00B403C1">
        <w:rPr>
          <w:rFonts w:asciiTheme="minorHAnsi" w:hAnsiTheme="minorHAnsi" w:cstheme="minorHAnsi"/>
          <w:szCs w:val="24"/>
          <w:u w:val="single"/>
        </w:rPr>
        <w:t xml:space="preserve"> and </w:t>
      </w:r>
      <w:r w:rsidR="006F09B4" w:rsidRPr="00B403C1">
        <w:rPr>
          <w:rFonts w:asciiTheme="minorHAnsi" w:hAnsiTheme="minorHAnsi" w:cstheme="minorHAnsi"/>
          <w:szCs w:val="24"/>
          <w:u w:val="single"/>
        </w:rPr>
        <w:t>Assistant Dean</w:t>
      </w:r>
      <w:r w:rsidR="008552FA" w:rsidRPr="00B403C1">
        <w:rPr>
          <w:rFonts w:asciiTheme="minorHAnsi" w:hAnsiTheme="minorHAnsi" w:cstheme="minorHAnsi"/>
          <w:szCs w:val="24"/>
          <w:u w:val="single"/>
        </w:rPr>
        <w:t xml:space="preserve"> of Medical Student Affairs</w:t>
      </w:r>
      <w:r w:rsidR="006F09B4" w:rsidRPr="00B403C1">
        <w:rPr>
          <w:rFonts w:asciiTheme="minorHAnsi" w:hAnsiTheme="minorHAnsi" w:cstheme="minorHAnsi"/>
          <w:szCs w:val="24"/>
          <w:u w:val="single"/>
        </w:rPr>
        <w:t xml:space="preserve"> with final </w:t>
      </w:r>
      <w:r w:rsidR="009C7719" w:rsidRPr="00B403C1">
        <w:rPr>
          <w:rFonts w:asciiTheme="minorHAnsi" w:hAnsiTheme="minorHAnsi" w:cstheme="minorHAnsi"/>
          <w:szCs w:val="24"/>
          <w:u w:val="single"/>
        </w:rPr>
        <w:t>version</w:t>
      </w:r>
      <w:r w:rsidRPr="00B403C1">
        <w:rPr>
          <w:rFonts w:asciiTheme="minorHAnsi" w:hAnsiTheme="minorHAnsi" w:cstheme="minorHAnsi"/>
          <w:szCs w:val="24"/>
          <w:u w:val="single"/>
        </w:rPr>
        <w:t xml:space="preserve"> release</w:t>
      </w:r>
      <w:r w:rsidR="008552FA" w:rsidRPr="00B403C1">
        <w:rPr>
          <w:rFonts w:asciiTheme="minorHAnsi" w:hAnsiTheme="minorHAnsi" w:cstheme="minorHAnsi"/>
          <w:szCs w:val="24"/>
          <w:u w:val="single"/>
        </w:rPr>
        <w:t>d</w:t>
      </w:r>
      <w:r w:rsidRPr="00B403C1">
        <w:rPr>
          <w:rFonts w:asciiTheme="minorHAnsi" w:hAnsiTheme="minorHAnsi" w:cstheme="minorHAnsi"/>
          <w:szCs w:val="24"/>
          <w:u w:val="single"/>
        </w:rPr>
        <w:t xml:space="preserve"> </w:t>
      </w:r>
      <w:r w:rsidR="008552FA" w:rsidRPr="00B403C1">
        <w:rPr>
          <w:rFonts w:asciiTheme="minorHAnsi" w:hAnsiTheme="minorHAnsi" w:cstheme="minorHAnsi"/>
          <w:szCs w:val="24"/>
          <w:u w:val="single"/>
        </w:rPr>
        <w:t xml:space="preserve">to program directors </w:t>
      </w:r>
      <w:r w:rsidRPr="00B403C1">
        <w:rPr>
          <w:rFonts w:asciiTheme="minorHAnsi" w:hAnsiTheme="minorHAnsi" w:cstheme="minorHAnsi"/>
          <w:szCs w:val="24"/>
          <w:u w:val="single"/>
        </w:rPr>
        <w:t xml:space="preserve">on </w:t>
      </w:r>
      <w:r w:rsidR="008F4A2D" w:rsidRPr="00B403C1">
        <w:rPr>
          <w:rFonts w:asciiTheme="minorHAnsi" w:hAnsiTheme="minorHAnsi" w:cstheme="minorHAnsi"/>
          <w:szCs w:val="24"/>
          <w:u w:val="single"/>
        </w:rPr>
        <w:t xml:space="preserve">October </w:t>
      </w:r>
      <w:r w:rsidRPr="00B403C1">
        <w:rPr>
          <w:rFonts w:asciiTheme="minorHAnsi" w:hAnsiTheme="minorHAnsi" w:cstheme="minorHAnsi"/>
          <w:szCs w:val="24"/>
          <w:u w:val="single"/>
        </w:rPr>
        <w:t>1</w:t>
      </w:r>
      <w:r w:rsidR="006F09B4" w:rsidRPr="00B403C1">
        <w:rPr>
          <w:rFonts w:asciiTheme="minorHAnsi" w:hAnsiTheme="minorHAnsi" w:cstheme="minorHAnsi"/>
          <w:szCs w:val="24"/>
          <w:u w:val="single"/>
        </w:rPr>
        <w:t>, 201</w:t>
      </w:r>
      <w:r w:rsidR="006A0003">
        <w:rPr>
          <w:rFonts w:asciiTheme="minorHAnsi" w:hAnsiTheme="minorHAnsi" w:cstheme="minorHAnsi"/>
          <w:szCs w:val="24"/>
          <w:u w:val="single"/>
        </w:rPr>
        <w:t>8</w:t>
      </w:r>
    </w:p>
    <w:p w:rsidR="007323AD" w:rsidRPr="00B403C1" w:rsidRDefault="007323AD" w:rsidP="006F09B4">
      <w:pPr>
        <w:jc w:val="center"/>
        <w:outlineLvl w:val="0"/>
        <w:rPr>
          <w:rFonts w:asciiTheme="minorHAnsi" w:hAnsiTheme="minorHAnsi" w:cstheme="minorHAnsi"/>
          <w:szCs w:val="24"/>
          <w:u w:val="single"/>
        </w:rPr>
      </w:pPr>
    </w:p>
    <w:p w:rsidR="00E20EF7" w:rsidRPr="00B403C1" w:rsidRDefault="00E20EF7" w:rsidP="00E20EF7">
      <w:pPr>
        <w:outlineLvl w:val="0"/>
        <w:rPr>
          <w:rFonts w:asciiTheme="minorHAnsi" w:hAnsiTheme="minorHAnsi" w:cstheme="minorHAnsi"/>
          <w:szCs w:val="24"/>
        </w:rPr>
      </w:pPr>
      <w:r w:rsidRPr="00B403C1">
        <w:rPr>
          <w:rFonts w:asciiTheme="minorHAnsi" w:hAnsiTheme="minorHAnsi" w:cstheme="minorHAnsi"/>
          <w:szCs w:val="24"/>
        </w:rPr>
        <w:t>I.</w:t>
      </w:r>
      <w:r w:rsidRPr="00B403C1">
        <w:rPr>
          <w:rFonts w:asciiTheme="minorHAnsi" w:hAnsiTheme="minorHAnsi" w:cstheme="minorHAnsi"/>
          <w:szCs w:val="24"/>
        </w:rPr>
        <w:tab/>
        <w:t>Interviews in person</w:t>
      </w:r>
      <w:r w:rsidR="000901E2" w:rsidRPr="00B403C1">
        <w:rPr>
          <w:rFonts w:asciiTheme="minorHAnsi" w:hAnsiTheme="minorHAnsi" w:cstheme="minorHAnsi"/>
          <w:szCs w:val="24"/>
        </w:rPr>
        <w:t>.</w:t>
      </w:r>
    </w:p>
    <w:p w:rsidR="00CC349E" w:rsidRPr="00B403C1" w:rsidRDefault="00CC349E" w:rsidP="00E20EF7">
      <w:pPr>
        <w:outlineLvl w:val="0"/>
        <w:rPr>
          <w:rFonts w:asciiTheme="minorHAnsi" w:hAnsiTheme="minorHAnsi" w:cstheme="minorHAnsi"/>
          <w:szCs w:val="24"/>
        </w:rPr>
      </w:pPr>
    </w:p>
    <w:p w:rsidR="00E20EF7" w:rsidRPr="00B403C1" w:rsidRDefault="000B2C35" w:rsidP="00444185">
      <w:pPr>
        <w:ind w:left="720" w:hanging="720"/>
        <w:outlineLvl w:val="0"/>
        <w:rPr>
          <w:rFonts w:asciiTheme="minorHAnsi" w:hAnsiTheme="minorHAnsi" w:cstheme="minorHAnsi"/>
          <w:szCs w:val="24"/>
        </w:rPr>
      </w:pPr>
      <w:r w:rsidRPr="00B403C1">
        <w:rPr>
          <w:rFonts w:asciiTheme="minorHAnsi" w:hAnsiTheme="minorHAnsi" w:cstheme="minorHAnsi"/>
          <w:szCs w:val="24"/>
        </w:rPr>
        <w:t>II.</w:t>
      </w:r>
      <w:r w:rsidRPr="00B403C1">
        <w:rPr>
          <w:rFonts w:asciiTheme="minorHAnsi" w:hAnsiTheme="minorHAnsi" w:cstheme="minorHAnsi"/>
          <w:szCs w:val="24"/>
        </w:rPr>
        <w:tab/>
        <w:t xml:space="preserve">Start interviews </w:t>
      </w:r>
      <w:r w:rsidR="008552FA" w:rsidRPr="00B403C1">
        <w:rPr>
          <w:rFonts w:asciiTheme="minorHAnsi" w:hAnsiTheme="minorHAnsi" w:cstheme="minorHAnsi"/>
          <w:szCs w:val="24"/>
        </w:rPr>
        <w:t xml:space="preserve">late </w:t>
      </w:r>
      <w:r w:rsidR="00AE0E03" w:rsidRPr="00B403C1">
        <w:rPr>
          <w:rFonts w:asciiTheme="minorHAnsi" w:hAnsiTheme="minorHAnsi" w:cstheme="minorHAnsi"/>
          <w:szCs w:val="24"/>
        </w:rPr>
        <w:t>March</w:t>
      </w:r>
      <w:r w:rsidR="008552FA" w:rsidRPr="00B403C1">
        <w:rPr>
          <w:rFonts w:asciiTheme="minorHAnsi" w:hAnsiTheme="minorHAnsi" w:cstheme="minorHAnsi"/>
          <w:szCs w:val="24"/>
        </w:rPr>
        <w:t xml:space="preserve">, finish by </w:t>
      </w:r>
      <w:r w:rsidR="007D5425" w:rsidRPr="00B403C1">
        <w:rPr>
          <w:rFonts w:asciiTheme="minorHAnsi" w:hAnsiTheme="minorHAnsi" w:cstheme="minorHAnsi"/>
          <w:szCs w:val="24"/>
        </w:rPr>
        <w:t>second week of June</w:t>
      </w:r>
      <w:r w:rsidR="00E20EF7" w:rsidRPr="00B403C1">
        <w:rPr>
          <w:rFonts w:asciiTheme="minorHAnsi" w:hAnsiTheme="minorHAnsi" w:cstheme="minorHAnsi"/>
          <w:szCs w:val="24"/>
        </w:rPr>
        <w:t>:  A schedule of possible times</w:t>
      </w:r>
      <w:r w:rsidRPr="00B403C1">
        <w:rPr>
          <w:rFonts w:asciiTheme="minorHAnsi" w:hAnsiTheme="minorHAnsi" w:cstheme="minorHAnsi"/>
          <w:szCs w:val="24"/>
        </w:rPr>
        <w:t xml:space="preserve"> </w:t>
      </w:r>
      <w:r w:rsidR="00E20EF7" w:rsidRPr="00B403C1">
        <w:rPr>
          <w:rFonts w:asciiTheme="minorHAnsi" w:hAnsiTheme="minorHAnsi" w:cstheme="minorHAnsi"/>
          <w:szCs w:val="24"/>
        </w:rPr>
        <w:t>will be sent out in</w:t>
      </w:r>
      <w:r w:rsidRPr="00B403C1">
        <w:rPr>
          <w:rFonts w:asciiTheme="minorHAnsi" w:hAnsiTheme="minorHAnsi" w:cstheme="minorHAnsi"/>
          <w:szCs w:val="24"/>
        </w:rPr>
        <w:t xml:space="preserve"> early</w:t>
      </w:r>
      <w:r w:rsidR="00E20EF7" w:rsidRPr="00B403C1">
        <w:rPr>
          <w:rFonts w:asciiTheme="minorHAnsi" w:hAnsiTheme="minorHAnsi" w:cstheme="minorHAnsi"/>
          <w:szCs w:val="24"/>
        </w:rPr>
        <w:t xml:space="preserve"> </w:t>
      </w:r>
      <w:r w:rsidR="00AE0E03" w:rsidRPr="00B403C1">
        <w:rPr>
          <w:rFonts w:asciiTheme="minorHAnsi" w:hAnsiTheme="minorHAnsi" w:cstheme="minorHAnsi"/>
          <w:szCs w:val="24"/>
        </w:rPr>
        <w:t>February</w:t>
      </w:r>
      <w:r w:rsidR="00E20EF7" w:rsidRPr="00B403C1">
        <w:rPr>
          <w:rFonts w:asciiTheme="minorHAnsi" w:hAnsiTheme="minorHAnsi" w:cstheme="minorHAnsi"/>
          <w:szCs w:val="24"/>
        </w:rPr>
        <w:t>; can interview on any of the 4 campuses</w:t>
      </w:r>
      <w:r w:rsidR="000901E2" w:rsidRPr="00B403C1">
        <w:rPr>
          <w:rFonts w:asciiTheme="minorHAnsi" w:hAnsiTheme="minorHAnsi" w:cstheme="minorHAnsi"/>
          <w:szCs w:val="24"/>
        </w:rPr>
        <w:t>.</w:t>
      </w:r>
    </w:p>
    <w:p w:rsidR="00E20EF7" w:rsidRPr="00B403C1" w:rsidRDefault="006B1DC5" w:rsidP="00E20EF7">
      <w:pPr>
        <w:outlineLvl w:val="0"/>
        <w:rPr>
          <w:rFonts w:asciiTheme="minorHAnsi" w:hAnsiTheme="minorHAnsi" w:cstheme="minorHAnsi"/>
          <w:szCs w:val="24"/>
        </w:rPr>
      </w:pPr>
      <w:r w:rsidRPr="00B403C1">
        <w:rPr>
          <w:rFonts w:asciiTheme="minorHAnsi" w:hAnsiTheme="minorHAnsi" w:cstheme="minorHAnsi"/>
          <w:szCs w:val="24"/>
        </w:rPr>
        <w:tab/>
      </w:r>
      <w:r w:rsidR="00E20EF7" w:rsidRPr="00B403C1">
        <w:rPr>
          <w:rFonts w:asciiTheme="minorHAnsi" w:hAnsiTheme="minorHAnsi" w:cstheme="minorHAnsi"/>
          <w:szCs w:val="24"/>
        </w:rPr>
        <w:t>a.</w:t>
      </w:r>
      <w:r w:rsidR="00E20EF7" w:rsidRPr="00B403C1">
        <w:rPr>
          <w:rFonts w:asciiTheme="minorHAnsi" w:hAnsiTheme="minorHAnsi" w:cstheme="minorHAnsi"/>
          <w:szCs w:val="24"/>
        </w:rPr>
        <w:tab/>
        <w:t xml:space="preserve">Will </w:t>
      </w:r>
      <w:r w:rsidR="008F4A2D" w:rsidRPr="00B403C1">
        <w:rPr>
          <w:rFonts w:asciiTheme="minorHAnsi" w:hAnsiTheme="minorHAnsi" w:cstheme="minorHAnsi"/>
          <w:szCs w:val="24"/>
        </w:rPr>
        <w:t xml:space="preserve">schedule a </w:t>
      </w:r>
      <w:r w:rsidR="00E20EF7" w:rsidRPr="00B403C1">
        <w:rPr>
          <w:rFonts w:asciiTheme="minorHAnsi" w:hAnsiTheme="minorHAnsi" w:cstheme="minorHAnsi"/>
          <w:szCs w:val="24"/>
        </w:rPr>
        <w:t xml:space="preserve">Rapid City campus </w:t>
      </w:r>
      <w:r w:rsidR="008F4A2D" w:rsidRPr="00B403C1">
        <w:rPr>
          <w:rFonts w:asciiTheme="minorHAnsi" w:hAnsiTheme="minorHAnsi" w:cstheme="minorHAnsi"/>
          <w:szCs w:val="24"/>
        </w:rPr>
        <w:t xml:space="preserve">visit on a </w:t>
      </w:r>
      <w:r w:rsidR="00E20EF7" w:rsidRPr="00B403C1">
        <w:rPr>
          <w:rFonts w:asciiTheme="minorHAnsi" w:hAnsiTheme="minorHAnsi" w:cstheme="minorHAnsi"/>
          <w:szCs w:val="24"/>
        </w:rPr>
        <w:t>Monday</w:t>
      </w:r>
      <w:r w:rsidR="000901E2" w:rsidRPr="00B403C1">
        <w:rPr>
          <w:rFonts w:asciiTheme="minorHAnsi" w:hAnsiTheme="minorHAnsi" w:cstheme="minorHAnsi"/>
          <w:szCs w:val="24"/>
        </w:rPr>
        <w:t>.</w:t>
      </w:r>
    </w:p>
    <w:p w:rsidR="00E20EF7" w:rsidRPr="00B403C1" w:rsidRDefault="006B1DC5" w:rsidP="00E20EF7">
      <w:pPr>
        <w:outlineLvl w:val="0"/>
        <w:rPr>
          <w:rFonts w:asciiTheme="minorHAnsi" w:hAnsiTheme="minorHAnsi" w:cstheme="minorHAnsi"/>
          <w:szCs w:val="24"/>
        </w:rPr>
      </w:pPr>
      <w:r w:rsidRPr="00B403C1">
        <w:rPr>
          <w:rFonts w:asciiTheme="minorHAnsi" w:hAnsiTheme="minorHAnsi" w:cstheme="minorHAnsi"/>
          <w:szCs w:val="24"/>
        </w:rPr>
        <w:tab/>
      </w:r>
      <w:r w:rsidR="00E20EF7" w:rsidRPr="00B403C1">
        <w:rPr>
          <w:rFonts w:asciiTheme="minorHAnsi" w:hAnsiTheme="minorHAnsi" w:cstheme="minorHAnsi"/>
          <w:szCs w:val="24"/>
        </w:rPr>
        <w:t>b.</w:t>
      </w:r>
      <w:r w:rsidR="00E20EF7" w:rsidRPr="00B403C1">
        <w:rPr>
          <w:rFonts w:asciiTheme="minorHAnsi" w:hAnsiTheme="minorHAnsi" w:cstheme="minorHAnsi"/>
          <w:szCs w:val="24"/>
        </w:rPr>
        <w:tab/>
        <w:t>Will schedule one or two days for Yankton</w:t>
      </w:r>
      <w:r w:rsidR="00444185" w:rsidRPr="00B403C1">
        <w:rPr>
          <w:rFonts w:asciiTheme="minorHAnsi" w:hAnsiTheme="minorHAnsi" w:cstheme="minorHAnsi"/>
          <w:szCs w:val="24"/>
        </w:rPr>
        <w:t>, typically Tuesdays in the AM</w:t>
      </w:r>
      <w:r w:rsidR="000901E2" w:rsidRPr="00B403C1">
        <w:rPr>
          <w:rFonts w:asciiTheme="minorHAnsi" w:hAnsiTheme="minorHAnsi" w:cstheme="minorHAnsi"/>
          <w:szCs w:val="24"/>
        </w:rPr>
        <w:t>.</w:t>
      </w:r>
    </w:p>
    <w:p w:rsidR="00CC349E" w:rsidRPr="00B403C1" w:rsidRDefault="00CC349E" w:rsidP="00AE0E03">
      <w:pPr>
        <w:ind w:left="720" w:hanging="720"/>
        <w:outlineLvl w:val="0"/>
        <w:rPr>
          <w:rFonts w:asciiTheme="minorHAnsi" w:hAnsiTheme="minorHAnsi" w:cstheme="minorHAnsi"/>
          <w:szCs w:val="24"/>
        </w:rPr>
      </w:pPr>
    </w:p>
    <w:p w:rsidR="00AE0E03" w:rsidRPr="00B403C1" w:rsidRDefault="00E20EF7" w:rsidP="00AE0E03">
      <w:pPr>
        <w:ind w:left="720" w:hanging="720"/>
        <w:outlineLvl w:val="0"/>
        <w:rPr>
          <w:rFonts w:asciiTheme="minorHAnsi" w:hAnsiTheme="minorHAnsi" w:cstheme="minorHAnsi"/>
          <w:szCs w:val="24"/>
        </w:rPr>
      </w:pPr>
      <w:r w:rsidRPr="00B403C1">
        <w:rPr>
          <w:rFonts w:asciiTheme="minorHAnsi" w:hAnsiTheme="minorHAnsi" w:cstheme="minorHAnsi"/>
          <w:szCs w:val="24"/>
        </w:rPr>
        <w:t>III.</w:t>
      </w:r>
      <w:r w:rsidRPr="00B403C1">
        <w:rPr>
          <w:rFonts w:asciiTheme="minorHAnsi" w:hAnsiTheme="minorHAnsi" w:cstheme="minorHAnsi"/>
          <w:szCs w:val="24"/>
        </w:rPr>
        <w:tab/>
        <w:t xml:space="preserve">Bring at least a draft of the CV and Personal Statement to the interview.  </w:t>
      </w:r>
    </w:p>
    <w:p w:rsidR="0004656F" w:rsidRPr="00B403C1" w:rsidRDefault="00AE0E03" w:rsidP="00AE0E03">
      <w:pPr>
        <w:ind w:left="1440" w:hanging="720"/>
        <w:outlineLvl w:val="0"/>
        <w:rPr>
          <w:rFonts w:asciiTheme="minorHAnsi" w:hAnsiTheme="minorHAnsi" w:cstheme="minorHAnsi"/>
          <w:szCs w:val="24"/>
        </w:rPr>
      </w:pPr>
      <w:r w:rsidRPr="00B403C1">
        <w:rPr>
          <w:rFonts w:asciiTheme="minorHAnsi" w:hAnsiTheme="minorHAnsi" w:cstheme="minorHAnsi"/>
          <w:szCs w:val="24"/>
        </w:rPr>
        <w:t>a.</w:t>
      </w:r>
      <w:r w:rsidRPr="00B403C1">
        <w:rPr>
          <w:rFonts w:asciiTheme="minorHAnsi" w:hAnsiTheme="minorHAnsi" w:cstheme="minorHAnsi"/>
          <w:szCs w:val="24"/>
        </w:rPr>
        <w:tab/>
        <w:t>Planning an evening video-conference in early March to assist with writing the CV, the PS, and resources for preparation for the interview.</w:t>
      </w:r>
    </w:p>
    <w:p w:rsidR="00E20EF7" w:rsidRPr="00B403C1" w:rsidRDefault="006B1DC5" w:rsidP="006B1DC5">
      <w:pPr>
        <w:outlineLvl w:val="0"/>
        <w:rPr>
          <w:rFonts w:asciiTheme="minorHAnsi" w:hAnsiTheme="minorHAnsi" w:cstheme="minorHAnsi"/>
          <w:szCs w:val="24"/>
        </w:rPr>
      </w:pPr>
      <w:r w:rsidRPr="00B403C1">
        <w:rPr>
          <w:rFonts w:asciiTheme="minorHAnsi" w:hAnsiTheme="minorHAnsi" w:cstheme="minorHAnsi"/>
          <w:szCs w:val="24"/>
        </w:rPr>
        <w:tab/>
      </w:r>
      <w:r w:rsidR="0004656F" w:rsidRPr="00B403C1">
        <w:rPr>
          <w:rFonts w:asciiTheme="minorHAnsi" w:hAnsiTheme="minorHAnsi" w:cstheme="minorHAnsi"/>
          <w:szCs w:val="24"/>
        </w:rPr>
        <w:t>b</w:t>
      </w:r>
      <w:r w:rsidR="00E20EF7" w:rsidRPr="00B403C1">
        <w:rPr>
          <w:rFonts w:asciiTheme="minorHAnsi" w:hAnsiTheme="minorHAnsi" w:cstheme="minorHAnsi"/>
          <w:szCs w:val="24"/>
        </w:rPr>
        <w:t>.</w:t>
      </w:r>
      <w:r w:rsidR="00E20EF7" w:rsidRPr="00B403C1">
        <w:rPr>
          <w:rFonts w:asciiTheme="minorHAnsi" w:hAnsiTheme="minorHAnsi" w:cstheme="minorHAnsi"/>
          <w:szCs w:val="24"/>
        </w:rPr>
        <w:tab/>
        <w:t>Guidelines for the Personal Statem</w:t>
      </w:r>
      <w:r w:rsidR="00415772" w:rsidRPr="00B403C1">
        <w:rPr>
          <w:rFonts w:asciiTheme="minorHAnsi" w:hAnsiTheme="minorHAnsi" w:cstheme="minorHAnsi"/>
          <w:szCs w:val="24"/>
        </w:rPr>
        <w:t>ent</w:t>
      </w:r>
      <w:r w:rsidR="00006639" w:rsidRPr="00B403C1">
        <w:rPr>
          <w:rFonts w:asciiTheme="minorHAnsi" w:hAnsiTheme="minorHAnsi" w:cstheme="minorHAnsi"/>
          <w:szCs w:val="24"/>
        </w:rPr>
        <w:t>s: I</w:t>
      </w:r>
      <w:r w:rsidR="00415772" w:rsidRPr="00B403C1">
        <w:rPr>
          <w:rFonts w:asciiTheme="minorHAnsi" w:hAnsiTheme="minorHAnsi" w:cstheme="minorHAnsi"/>
          <w:szCs w:val="24"/>
        </w:rPr>
        <w:t xml:space="preserve">nclude something </w:t>
      </w:r>
      <w:r w:rsidR="00006639" w:rsidRPr="00B403C1">
        <w:rPr>
          <w:rFonts w:asciiTheme="minorHAnsi" w:hAnsiTheme="minorHAnsi" w:cstheme="minorHAnsi"/>
          <w:szCs w:val="24"/>
        </w:rPr>
        <w:t>about</w:t>
      </w:r>
      <w:r w:rsidR="00415772" w:rsidRPr="00B403C1">
        <w:rPr>
          <w:rFonts w:asciiTheme="minorHAnsi" w:hAnsiTheme="minorHAnsi" w:cstheme="minorHAnsi"/>
          <w:szCs w:val="24"/>
        </w:rPr>
        <w:tab/>
      </w:r>
      <w:r w:rsidR="00415772" w:rsidRPr="00B403C1">
        <w:rPr>
          <w:rFonts w:asciiTheme="minorHAnsi" w:hAnsiTheme="minorHAnsi" w:cstheme="minorHAnsi"/>
          <w:szCs w:val="24"/>
        </w:rPr>
        <w:tab/>
      </w:r>
      <w:r w:rsidR="00415772" w:rsidRPr="00B403C1">
        <w:rPr>
          <w:rFonts w:asciiTheme="minorHAnsi" w:hAnsiTheme="minorHAnsi" w:cstheme="minorHAnsi"/>
          <w:szCs w:val="24"/>
        </w:rPr>
        <w:tab/>
      </w:r>
      <w:r w:rsidR="00CC349E" w:rsidRPr="00B403C1">
        <w:rPr>
          <w:rFonts w:asciiTheme="minorHAnsi" w:hAnsiTheme="minorHAnsi" w:cstheme="minorHAnsi"/>
          <w:szCs w:val="24"/>
        </w:rPr>
        <w:tab/>
      </w:r>
      <w:r w:rsidR="00CC349E" w:rsidRPr="00B403C1">
        <w:rPr>
          <w:rFonts w:asciiTheme="minorHAnsi" w:hAnsiTheme="minorHAnsi" w:cstheme="minorHAnsi"/>
          <w:szCs w:val="24"/>
        </w:rPr>
        <w:tab/>
      </w:r>
      <w:r w:rsidR="00CC349E" w:rsidRPr="00B403C1">
        <w:rPr>
          <w:rFonts w:asciiTheme="minorHAnsi" w:hAnsiTheme="minorHAnsi" w:cstheme="minorHAnsi"/>
          <w:szCs w:val="24"/>
        </w:rPr>
        <w:tab/>
      </w:r>
      <w:r w:rsidR="00E20EF7" w:rsidRPr="00B403C1">
        <w:rPr>
          <w:rFonts w:asciiTheme="minorHAnsi" w:hAnsiTheme="minorHAnsi" w:cstheme="minorHAnsi"/>
          <w:szCs w:val="24"/>
        </w:rPr>
        <w:t xml:space="preserve">“Values” = why medicine; “Experiences” = why specialty; </w:t>
      </w:r>
      <w:r w:rsidR="00E20EF7" w:rsidRPr="00B403C1">
        <w:rPr>
          <w:rFonts w:asciiTheme="minorHAnsi" w:hAnsiTheme="minorHAnsi" w:cstheme="minorHAnsi"/>
          <w:szCs w:val="24"/>
        </w:rPr>
        <w:tab/>
        <w:t xml:space="preserve">“Goals” = beyond residency.  </w:t>
      </w:r>
      <w:r w:rsidR="00CC349E" w:rsidRPr="00B403C1">
        <w:rPr>
          <w:rFonts w:asciiTheme="minorHAnsi" w:hAnsiTheme="minorHAnsi" w:cstheme="minorHAnsi"/>
          <w:szCs w:val="24"/>
        </w:rPr>
        <w:tab/>
      </w:r>
      <w:r w:rsidR="00CC349E" w:rsidRPr="00B403C1">
        <w:rPr>
          <w:rFonts w:asciiTheme="minorHAnsi" w:hAnsiTheme="minorHAnsi" w:cstheme="minorHAnsi"/>
          <w:szCs w:val="24"/>
        </w:rPr>
        <w:tab/>
      </w:r>
      <w:r w:rsidR="00306C57">
        <w:rPr>
          <w:rFonts w:asciiTheme="minorHAnsi" w:hAnsiTheme="minorHAnsi" w:cstheme="minorHAnsi"/>
          <w:szCs w:val="24"/>
        </w:rPr>
        <w:tab/>
      </w:r>
      <w:r w:rsidR="00E20EF7" w:rsidRPr="00B403C1">
        <w:rPr>
          <w:rFonts w:asciiTheme="minorHAnsi" w:hAnsiTheme="minorHAnsi" w:cstheme="minorHAnsi"/>
          <w:szCs w:val="24"/>
        </w:rPr>
        <w:t>The “Experiences</w:t>
      </w:r>
      <w:r w:rsidR="00444185" w:rsidRPr="00B403C1">
        <w:rPr>
          <w:rFonts w:asciiTheme="minorHAnsi" w:hAnsiTheme="minorHAnsi" w:cstheme="minorHAnsi"/>
          <w:szCs w:val="24"/>
        </w:rPr>
        <w:t>”</w:t>
      </w:r>
      <w:r w:rsidR="00E20EF7" w:rsidRPr="00B403C1">
        <w:rPr>
          <w:rFonts w:asciiTheme="minorHAnsi" w:hAnsiTheme="minorHAnsi" w:cstheme="minorHAnsi"/>
          <w:szCs w:val="24"/>
        </w:rPr>
        <w:t xml:space="preserve"> section is usually</w:t>
      </w:r>
      <w:r w:rsidRPr="00B403C1">
        <w:rPr>
          <w:rFonts w:asciiTheme="minorHAnsi" w:hAnsiTheme="minorHAnsi" w:cstheme="minorHAnsi"/>
          <w:szCs w:val="24"/>
        </w:rPr>
        <w:t xml:space="preserve"> </w:t>
      </w:r>
      <w:r w:rsidR="00E20EF7" w:rsidRPr="00B403C1">
        <w:rPr>
          <w:rFonts w:asciiTheme="minorHAnsi" w:hAnsiTheme="minorHAnsi" w:cstheme="minorHAnsi"/>
          <w:szCs w:val="24"/>
        </w:rPr>
        <w:t>½ to ¾ of the PS.</w:t>
      </w:r>
    </w:p>
    <w:p w:rsidR="00AE0E03" w:rsidRPr="00B403C1" w:rsidRDefault="00AE0E03" w:rsidP="00AE0E03">
      <w:pPr>
        <w:ind w:left="1440" w:hanging="720"/>
        <w:outlineLvl w:val="0"/>
        <w:rPr>
          <w:rFonts w:asciiTheme="minorHAnsi" w:hAnsiTheme="minorHAnsi" w:cstheme="minorHAnsi"/>
          <w:szCs w:val="24"/>
        </w:rPr>
      </w:pPr>
      <w:r w:rsidRPr="00B403C1">
        <w:rPr>
          <w:rFonts w:asciiTheme="minorHAnsi" w:hAnsiTheme="minorHAnsi" w:cstheme="minorHAnsi"/>
          <w:szCs w:val="24"/>
        </w:rPr>
        <w:t>c.</w:t>
      </w:r>
      <w:r w:rsidRPr="00B403C1">
        <w:rPr>
          <w:rFonts w:asciiTheme="minorHAnsi" w:hAnsiTheme="minorHAnsi" w:cstheme="minorHAnsi"/>
          <w:szCs w:val="24"/>
        </w:rPr>
        <w:tab/>
        <w:t>Great reso</w:t>
      </w:r>
      <w:r w:rsidR="006A0003">
        <w:rPr>
          <w:rFonts w:asciiTheme="minorHAnsi" w:hAnsiTheme="minorHAnsi" w:cstheme="minorHAnsi"/>
          <w:szCs w:val="24"/>
        </w:rPr>
        <w:t>urce for the CV is Careers in Medicine samples</w:t>
      </w:r>
      <w:r w:rsidR="00684E9A">
        <w:rPr>
          <w:rFonts w:asciiTheme="minorHAnsi" w:hAnsiTheme="minorHAnsi" w:cstheme="minorHAnsi"/>
          <w:szCs w:val="24"/>
        </w:rPr>
        <w:t xml:space="preserve"> (#1)</w:t>
      </w:r>
      <w:r w:rsidR="006A0003">
        <w:rPr>
          <w:rFonts w:asciiTheme="minorHAnsi" w:hAnsiTheme="minorHAnsi" w:cstheme="minorHAnsi"/>
          <w:szCs w:val="24"/>
        </w:rPr>
        <w:t xml:space="preserve"> or Dr. Reuter</w:t>
      </w:r>
    </w:p>
    <w:p w:rsidR="00CC349E" w:rsidRPr="00B403C1" w:rsidRDefault="00CC349E" w:rsidP="00AE0E03">
      <w:pPr>
        <w:ind w:left="720" w:hanging="720"/>
        <w:outlineLvl w:val="0"/>
        <w:rPr>
          <w:rFonts w:asciiTheme="minorHAnsi" w:hAnsiTheme="minorHAnsi" w:cstheme="minorHAnsi"/>
          <w:szCs w:val="24"/>
        </w:rPr>
      </w:pPr>
    </w:p>
    <w:p w:rsidR="008F4A2D" w:rsidRPr="00B403C1" w:rsidRDefault="008552FA" w:rsidP="00AE0E03">
      <w:pPr>
        <w:ind w:left="720" w:hanging="720"/>
        <w:outlineLvl w:val="0"/>
        <w:rPr>
          <w:rFonts w:asciiTheme="minorHAnsi" w:hAnsiTheme="minorHAnsi" w:cstheme="minorHAnsi"/>
          <w:szCs w:val="24"/>
        </w:rPr>
      </w:pPr>
      <w:r w:rsidRPr="00B403C1">
        <w:rPr>
          <w:rFonts w:asciiTheme="minorHAnsi" w:hAnsiTheme="minorHAnsi" w:cstheme="minorHAnsi"/>
          <w:szCs w:val="24"/>
        </w:rPr>
        <w:t>IV.</w:t>
      </w:r>
      <w:r w:rsidRPr="00B403C1">
        <w:rPr>
          <w:rFonts w:asciiTheme="minorHAnsi" w:hAnsiTheme="minorHAnsi" w:cstheme="minorHAnsi"/>
          <w:szCs w:val="24"/>
        </w:rPr>
        <w:tab/>
        <w:t>R</w:t>
      </w:r>
      <w:r w:rsidR="008F4A2D" w:rsidRPr="00B403C1">
        <w:rPr>
          <w:rFonts w:asciiTheme="minorHAnsi" w:hAnsiTheme="minorHAnsi" w:cstheme="minorHAnsi"/>
          <w:szCs w:val="24"/>
        </w:rPr>
        <w:t xml:space="preserve">elease </w:t>
      </w:r>
      <w:r w:rsidR="00F42BD5" w:rsidRPr="00B403C1">
        <w:rPr>
          <w:rFonts w:asciiTheme="minorHAnsi" w:hAnsiTheme="minorHAnsi" w:cstheme="minorHAnsi"/>
          <w:szCs w:val="24"/>
        </w:rPr>
        <w:t>date of Oct 1</w:t>
      </w:r>
      <w:r w:rsidR="00F42BD5" w:rsidRPr="00B403C1">
        <w:rPr>
          <w:rFonts w:asciiTheme="minorHAnsi" w:hAnsiTheme="minorHAnsi" w:cstheme="minorHAnsi"/>
          <w:szCs w:val="24"/>
          <w:vertAlign w:val="superscript"/>
        </w:rPr>
        <w:t>st</w:t>
      </w:r>
      <w:r w:rsidR="00F42BD5" w:rsidRPr="00B403C1">
        <w:rPr>
          <w:rFonts w:asciiTheme="minorHAnsi" w:hAnsiTheme="minorHAnsi" w:cstheme="minorHAnsi"/>
          <w:szCs w:val="24"/>
        </w:rPr>
        <w:t xml:space="preserve"> </w:t>
      </w:r>
      <w:r w:rsidR="00AE0E03" w:rsidRPr="00B403C1">
        <w:rPr>
          <w:rFonts w:asciiTheme="minorHAnsi" w:hAnsiTheme="minorHAnsi" w:cstheme="minorHAnsi"/>
          <w:szCs w:val="24"/>
        </w:rPr>
        <w:t>requires complete information for Pillars 1 and 2, with some variable options for including some Pillar 3 rotations.</w:t>
      </w:r>
    </w:p>
    <w:p w:rsidR="00AE0E03" w:rsidRPr="00B403C1" w:rsidRDefault="00AE0E03" w:rsidP="00AE0E03">
      <w:pPr>
        <w:ind w:left="720" w:hanging="720"/>
        <w:outlineLvl w:val="0"/>
        <w:rPr>
          <w:rFonts w:asciiTheme="minorHAnsi" w:hAnsiTheme="minorHAnsi" w:cstheme="minorHAnsi"/>
          <w:szCs w:val="24"/>
        </w:rPr>
      </w:pPr>
    </w:p>
    <w:p w:rsidR="00CC349E" w:rsidRDefault="00CC349E" w:rsidP="0004656F">
      <w:pPr>
        <w:jc w:val="center"/>
        <w:outlineLvl w:val="0"/>
        <w:rPr>
          <w:rFonts w:asciiTheme="minorHAnsi" w:hAnsiTheme="minorHAnsi" w:cstheme="minorHAnsi"/>
          <w:sz w:val="32"/>
          <w:szCs w:val="32"/>
        </w:rPr>
      </w:pPr>
    </w:p>
    <w:p w:rsidR="007323AD" w:rsidRPr="00B403C1" w:rsidRDefault="007323AD" w:rsidP="0004656F">
      <w:pPr>
        <w:jc w:val="center"/>
        <w:outlineLvl w:val="0"/>
        <w:rPr>
          <w:rFonts w:asciiTheme="minorHAnsi" w:hAnsiTheme="minorHAnsi" w:cstheme="minorHAnsi"/>
          <w:sz w:val="32"/>
          <w:szCs w:val="32"/>
        </w:rPr>
      </w:pPr>
    </w:p>
    <w:p w:rsidR="0004656F" w:rsidRPr="007323AD" w:rsidRDefault="0004656F" w:rsidP="0004656F">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Letters of Reference</w:t>
      </w:r>
    </w:p>
    <w:p w:rsidR="004B13D0" w:rsidRPr="00B403C1" w:rsidRDefault="004B13D0" w:rsidP="0004656F">
      <w:pPr>
        <w:jc w:val="center"/>
        <w:outlineLvl w:val="0"/>
        <w:rPr>
          <w:rFonts w:asciiTheme="minorHAnsi" w:hAnsiTheme="minorHAnsi" w:cstheme="minorHAnsi"/>
          <w:szCs w:val="24"/>
        </w:rPr>
      </w:pPr>
    </w:p>
    <w:p w:rsidR="004B13D0" w:rsidRPr="00B403C1" w:rsidRDefault="004B13D0" w:rsidP="004B13D0">
      <w:pPr>
        <w:outlineLvl w:val="0"/>
        <w:rPr>
          <w:rFonts w:asciiTheme="minorHAnsi" w:hAnsiTheme="minorHAnsi" w:cstheme="minorHAnsi"/>
          <w:szCs w:val="24"/>
          <w:u w:val="single"/>
        </w:rPr>
      </w:pPr>
      <w:r w:rsidRPr="00B403C1">
        <w:rPr>
          <w:rFonts w:asciiTheme="minorHAnsi" w:hAnsiTheme="minorHAnsi" w:cstheme="minorHAnsi"/>
          <w:szCs w:val="24"/>
          <w:u w:val="single"/>
        </w:rPr>
        <w:t>Need to provide information about yourself, and enough lead time for letter writers</w:t>
      </w:r>
    </w:p>
    <w:p w:rsidR="0004656F" w:rsidRPr="00B403C1" w:rsidRDefault="0004656F" w:rsidP="0004656F">
      <w:pPr>
        <w:pStyle w:val="ListParagraph"/>
        <w:numPr>
          <w:ilvl w:val="0"/>
          <w:numId w:val="20"/>
        </w:numPr>
        <w:ind w:left="720"/>
        <w:outlineLvl w:val="0"/>
        <w:rPr>
          <w:rFonts w:asciiTheme="minorHAnsi" w:hAnsiTheme="minorHAnsi" w:cstheme="minorHAnsi"/>
          <w:szCs w:val="24"/>
        </w:rPr>
      </w:pPr>
      <w:r w:rsidRPr="00B403C1">
        <w:rPr>
          <w:rFonts w:asciiTheme="minorHAnsi" w:hAnsiTheme="minorHAnsi" w:cstheme="minorHAnsi"/>
          <w:szCs w:val="24"/>
        </w:rPr>
        <w:t>Selection of letter writers</w:t>
      </w:r>
    </w:p>
    <w:p w:rsidR="00CC349E" w:rsidRPr="00B403C1" w:rsidRDefault="00CC349E" w:rsidP="00CC349E">
      <w:pPr>
        <w:pStyle w:val="ListParagraph"/>
        <w:outlineLvl w:val="0"/>
        <w:rPr>
          <w:rFonts w:asciiTheme="minorHAnsi" w:hAnsiTheme="minorHAnsi" w:cstheme="minorHAnsi"/>
          <w:szCs w:val="24"/>
        </w:rPr>
      </w:pPr>
    </w:p>
    <w:p w:rsidR="0004656F" w:rsidRPr="00B403C1" w:rsidRDefault="0004656F" w:rsidP="0004656F">
      <w:pPr>
        <w:pStyle w:val="ListParagraph"/>
        <w:numPr>
          <w:ilvl w:val="0"/>
          <w:numId w:val="20"/>
        </w:numPr>
        <w:ind w:left="720"/>
        <w:outlineLvl w:val="0"/>
        <w:rPr>
          <w:rFonts w:asciiTheme="minorHAnsi" w:hAnsiTheme="minorHAnsi" w:cstheme="minorHAnsi"/>
          <w:szCs w:val="24"/>
        </w:rPr>
      </w:pPr>
      <w:r w:rsidRPr="00B403C1">
        <w:rPr>
          <w:rFonts w:asciiTheme="minorHAnsi" w:hAnsiTheme="minorHAnsi" w:cstheme="minorHAnsi"/>
          <w:szCs w:val="24"/>
        </w:rPr>
        <w:t>How many letters?</w:t>
      </w:r>
    </w:p>
    <w:p w:rsidR="00CC349E" w:rsidRPr="00B403C1" w:rsidRDefault="00CC349E" w:rsidP="00CC349E">
      <w:pPr>
        <w:pStyle w:val="ListParagraph"/>
        <w:outlineLvl w:val="0"/>
        <w:rPr>
          <w:rFonts w:asciiTheme="minorHAnsi" w:hAnsiTheme="minorHAnsi" w:cstheme="minorHAnsi"/>
          <w:szCs w:val="24"/>
        </w:rPr>
      </w:pPr>
    </w:p>
    <w:p w:rsidR="0004656F" w:rsidRPr="00B403C1" w:rsidRDefault="0004656F" w:rsidP="0004656F">
      <w:pPr>
        <w:pStyle w:val="ListParagraph"/>
        <w:numPr>
          <w:ilvl w:val="0"/>
          <w:numId w:val="20"/>
        </w:numPr>
        <w:ind w:left="720"/>
        <w:outlineLvl w:val="0"/>
        <w:rPr>
          <w:rFonts w:asciiTheme="minorHAnsi" w:hAnsiTheme="minorHAnsi" w:cstheme="minorHAnsi"/>
          <w:szCs w:val="24"/>
        </w:rPr>
      </w:pPr>
      <w:r w:rsidRPr="00B403C1">
        <w:rPr>
          <w:rFonts w:asciiTheme="minorHAnsi" w:hAnsiTheme="minorHAnsi" w:cstheme="minorHAnsi"/>
          <w:szCs w:val="24"/>
        </w:rPr>
        <w:t>Planning ahead for requesting letters</w:t>
      </w:r>
    </w:p>
    <w:p w:rsidR="00CC349E" w:rsidRPr="00B403C1" w:rsidRDefault="00CC349E" w:rsidP="00CC349E">
      <w:pPr>
        <w:pStyle w:val="ListParagraph"/>
        <w:outlineLvl w:val="0"/>
        <w:rPr>
          <w:rFonts w:asciiTheme="minorHAnsi" w:hAnsiTheme="minorHAnsi" w:cstheme="minorHAnsi"/>
          <w:szCs w:val="24"/>
        </w:rPr>
      </w:pPr>
    </w:p>
    <w:p w:rsidR="0004656F" w:rsidRPr="00B403C1" w:rsidRDefault="0004656F" w:rsidP="0004656F">
      <w:pPr>
        <w:pStyle w:val="ListParagraph"/>
        <w:numPr>
          <w:ilvl w:val="0"/>
          <w:numId w:val="20"/>
        </w:numPr>
        <w:ind w:left="720"/>
        <w:outlineLvl w:val="0"/>
        <w:rPr>
          <w:rFonts w:asciiTheme="minorHAnsi" w:hAnsiTheme="minorHAnsi" w:cstheme="minorHAnsi"/>
          <w:szCs w:val="24"/>
        </w:rPr>
      </w:pPr>
      <w:r w:rsidRPr="00B403C1">
        <w:rPr>
          <w:rFonts w:asciiTheme="minorHAnsi" w:hAnsiTheme="minorHAnsi" w:cstheme="minorHAnsi"/>
          <w:szCs w:val="24"/>
        </w:rPr>
        <w:t>Providing information for letter writers</w:t>
      </w:r>
      <w:r w:rsidR="007323AD">
        <w:rPr>
          <w:rFonts w:asciiTheme="minorHAnsi" w:hAnsiTheme="minorHAnsi" w:cstheme="minorHAnsi"/>
          <w:szCs w:val="24"/>
        </w:rPr>
        <w:t xml:space="preserve"> (CVs, personal statements)</w:t>
      </w:r>
    </w:p>
    <w:p w:rsidR="00CC349E" w:rsidRPr="00B403C1" w:rsidRDefault="00CC349E" w:rsidP="00CC349E">
      <w:pPr>
        <w:pStyle w:val="ListParagraph"/>
        <w:outlineLvl w:val="0"/>
        <w:rPr>
          <w:rFonts w:asciiTheme="minorHAnsi" w:hAnsiTheme="minorHAnsi" w:cstheme="minorHAnsi"/>
          <w:szCs w:val="24"/>
        </w:rPr>
      </w:pPr>
    </w:p>
    <w:p w:rsidR="00AE0E03" w:rsidRPr="00B403C1" w:rsidRDefault="00AE0E03" w:rsidP="0004656F">
      <w:pPr>
        <w:pStyle w:val="ListParagraph"/>
        <w:numPr>
          <w:ilvl w:val="0"/>
          <w:numId w:val="20"/>
        </w:numPr>
        <w:ind w:left="720"/>
        <w:outlineLvl w:val="0"/>
        <w:rPr>
          <w:rFonts w:asciiTheme="minorHAnsi" w:hAnsiTheme="minorHAnsi" w:cstheme="minorHAnsi"/>
          <w:szCs w:val="24"/>
        </w:rPr>
      </w:pPr>
      <w:r w:rsidRPr="00B403C1">
        <w:rPr>
          <w:rFonts w:asciiTheme="minorHAnsi" w:hAnsiTheme="minorHAnsi" w:cstheme="minorHAnsi"/>
          <w:szCs w:val="24"/>
        </w:rPr>
        <w:t>Letters submitted directly to ERAS by letter writers, but with instructions forwarded from you the student.</w:t>
      </w:r>
    </w:p>
    <w:p w:rsidR="0004656F" w:rsidRPr="00B403C1" w:rsidRDefault="0004656F" w:rsidP="0004656F">
      <w:pPr>
        <w:jc w:val="center"/>
        <w:outlineLvl w:val="0"/>
        <w:rPr>
          <w:rFonts w:asciiTheme="minorHAnsi" w:hAnsiTheme="minorHAnsi" w:cstheme="minorHAnsi"/>
          <w:szCs w:val="24"/>
        </w:rPr>
      </w:pPr>
    </w:p>
    <w:p w:rsidR="00CC349E" w:rsidRPr="00B403C1" w:rsidRDefault="00CC349E" w:rsidP="009C7719">
      <w:pPr>
        <w:jc w:val="center"/>
        <w:outlineLvl w:val="0"/>
        <w:rPr>
          <w:rFonts w:asciiTheme="minorHAnsi" w:hAnsiTheme="minorHAnsi" w:cstheme="minorHAnsi"/>
          <w:sz w:val="32"/>
          <w:szCs w:val="32"/>
        </w:rPr>
      </w:pPr>
    </w:p>
    <w:p w:rsidR="00CC349E" w:rsidRDefault="00CC349E" w:rsidP="006A0003">
      <w:pPr>
        <w:outlineLvl w:val="0"/>
        <w:rPr>
          <w:rFonts w:asciiTheme="minorHAnsi" w:hAnsiTheme="minorHAnsi" w:cstheme="minorHAnsi"/>
          <w:sz w:val="32"/>
          <w:szCs w:val="32"/>
        </w:rPr>
      </w:pPr>
    </w:p>
    <w:p w:rsidR="006A0003" w:rsidRPr="00B403C1" w:rsidRDefault="006A0003" w:rsidP="006A0003">
      <w:pPr>
        <w:outlineLvl w:val="0"/>
        <w:rPr>
          <w:rFonts w:asciiTheme="minorHAnsi" w:hAnsiTheme="minorHAnsi" w:cstheme="minorHAnsi"/>
          <w:sz w:val="32"/>
          <w:szCs w:val="32"/>
        </w:rPr>
      </w:pPr>
    </w:p>
    <w:p w:rsidR="00CC349E" w:rsidRPr="00B403C1" w:rsidRDefault="00CC349E" w:rsidP="009C7719">
      <w:pPr>
        <w:jc w:val="center"/>
        <w:outlineLvl w:val="0"/>
        <w:rPr>
          <w:rFonts w:asciiTheme="minorHAnsi" w:hAnsiTheme="minorHAnsi" w:cstheme="minorHAnsi"/>
          <w:sz w:val="32"/>
          <w:szCs w:val="32"/>
        </w:rPr>
      </w:pPr>
    </w:p>
    <w:p w:rsidR="006A0003" w:rsidRDefault="006A0003" w:rsidP="007323AD">
      <w:pPr>
        <w:outlineLvl w:val="0"/>
        <w:rPr>
          <w:rFonts w:asciiTheme="minorHAnsi" w:hAnsiTheme="minorHAnsi" w:cstheme="minorHAnsi"/>
          <w:sz w:val="32"/>
          <w:szCs w:val="32"/>
        </w:rPr>
      </w:pPr>
    </w:p>
    <w:p w:rsidR="009C7719" w:rsidRPr="007323AD" w:rsidRDefault="002E4763" w:rsidP="009C7719">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Schedule and Requirements for Pillar 3</w:t>
      </w:r>
    </w:p>
    <w:p w:rsidR="004B13D0" w:rsidRPr="00B403C1" w:rsidRDefault="004B13D0" w:rsidP="009C7719">
      <w:pPr>
        <w:jc w:val="center"/>
        <w:outlineLvl w:val="0"/>
        <w:rPr>
          <w:rFonts w:asciiTheme="minorHAnsi" w:hAnsiTheme="minorHAnsi" w:cstheme="minorHAnsi"/>
          <w:szCs w:val="24"/>
        </w:rPr>
      </w:pPr>
    </w:p>
    <w:p w:rsidR="00444185" w:rsidRDefault="00444185" w:rsidP="009C7719">
      <w:pPr>
        <w:jc w:val="center"/>
        <w:outlineLvl w:val="0"/>
        <w:rPr>
          <w:rFonts w:asciiTheme="minorHAnsi" w:hAnsiTheme="minorHAnsi" w:cstheme="minorHAnsi"/>
          <w:szCs w:val="24"/>
          <w:u w:val="single"/>
        </w:rPr>
      </w:pPr>
      <w:r w:rsidRPr="00B403C1">
        <w:rPr>
          <w:rFonts w:asciiTheme="minorHAnsi" w:hAnsiTheme="minorHAnsi" w:cstheme="minorHAnsi"/>
          <w:szCs w:val="24"/>
          <w:u w:val="single"/>
        </w:rPr>
        <w:t>Plan ahead, file forms, prepare to be flexible</w:t>
      </w:r>
      <w:r w:rsidR="004B13D0" w:rsidRPr="00B403C1">
        <w:rPr>
          <w:rFonts w:asciiTheme="minorHAnsi" w:hAnsiTheme="minorHAnsi" w:cstheme="minorHAnsi"/>
          <w:szCs w:val="24"/>
          <w:u w:val="single"/>
        </w:rPr>
        <w:t xml:space="preserve"> in your schedule</w:t>
      </w:r>
    </w:p>
    <w:p w:rsidR="006D66C3" w:rsidRPr="00B403C1" w:rsidRDefault="006D66C3" w:rsidP="009C7719">
      <w:pPr>
        <w:jc w:val="center"/>
        <w:outlineLvl w:val="0"/>
        <w:rPr>
          <w:rFonts w:asciiTheme="minorHAnsi" w:hAnsiTheme="minorHAnsi" w:cstheme="minorHAnsi"/>
          <w:szCs w:val="24"/>
          <w:u w:val="single"/>
        </w:rPr>
      </w:pPr>
    </w:p>
    <w:p w:rsidR="009A48D6" w:rsidRPr="00B403C1" w:rsidRDefault="00444185" w:rsidP="00006639">
      <w:pPr>
        <w:ind w:left="720" w:hanging="720"/>
        <w:outlineLvl w:val="0"/>
        <w:rPr>
          <w:rFonts w:asciiTheme="minorHAnsi" w:hAnsiTheme="minorHAnsi" w:cstheme="minorHAnsi"/>
          <w:szCs w:val="24"/>
        </w:rPr>
      </w:pPr>
      <w:r w:rsidRPr="00B403C1">
        <w:rPr>
          <w:rFonts w:asciiTheme="minorHAnsi" w:hAnsiTheme="minorHAnsi" w:cstheme="minorHAnsi"/>
          <w:szCs w:val="24"/>
        </w:rPr>
        <w:t>I.</w:t>
      </w:r>
      <w:r w:rsidRPr="00B403C1">
        <w:rPr>
          <w:rFonts w:asciiTheme="minorHAnsi" w:hAnsiTheme="minorHAnsi" w:cstheme="minorHAnsi"/>
          <w:szCs w:val="24"/>
        </w:rPr>
        <w:tab/>
      </w:r>
      <w:r w:rsidR="009A48D6" w:rsidRPr="00B403C1">
        <w:rPr>
          <w:rFonts w:asciiTheme="minorHAnsi" w:hAnsiTheme="minorHAnsi" w:cstheme="minorHAnsi"/>
          <w:szCs w:val="24"/>
        </w:rPr>
        <w:t xml:space="preserve">Use your resources: Mentors, Student Affairs, Campus staff, Campus Dean, </w:t>
      </w:r>
      <w:r w:rsidR="00006639" w:rsidRPr="00B403C1">
        <w:rPr>
          <w:rFonts w:asciiTheme="minorHAnsi" w:hAnsiTheme="minorHAnsi" w:cstheme="minorHAnsi"/>
          <w:szCs w:val="24"/>
        </w:rPr>
        <w:t xml:space="preserve">Pillar 3 coordinator, </w:t>
      </w:r>
      <w:r w:rsidR="009A48D6" w:rsidRPr="00B403C1">
        <w:rPr>
          <w:rFonts w:asciiTheme="minorHAnsi" w:hAnsiTheme="minorHAnsi" w:cstheme="minorHAnsi"/>
          <w:szCs w:val="24"/>
        </w:rPr>
        <w:t>etc.</w:t>
      </w:r>
    </w:p>
    <w:p w:rsidR="00444185" w:rsidRPr="00B403C1" w:rsidRDefault="009A48D6" w:rsidP="00444185">
      <w:pPr>
        <w:outlineLvl w:val="0"/>
        <w:rPr>
          <w:rFonts w:asciiTheme="minorHAnsi" w:hAnsiTheme="minorHAnsi" w:cstheme="minorHAnsi"/>
          <w:szCs w:val="24"/>
        </w:rPr>
      </w:pPr>
      <w:r w:rsidRPr="00B403C1">
        <w:rPr>
          <w:rFonts w:asciiTheme="minorHAnsi" w:hAnsiTheme="minorHAnsi" w:cstheme="minorHAnsi"/>
          <w:szCs w:val="24"/>
        </w:rPr>
        <w:t>II.</w:t>
      </w:r>
      <w:r w:rsidRPr="00B403C1">
        <w:rPr>
          <w:rFonts w:asciiTheme="minorHAnsi" w:hAnsiTheme="minorHAnsi" w:cstheme="minorHAnsi"/>
          <w:szCs w:val="24"/>
        </w:rPr>
        <w:tab/>
      </w:r>
      <w:r w:rsidR="00444185" w:rsidRPr="00B403C1">
        <w:rPr>
          <w:rFonts w:asciiTheme="minorHAnsi" w:hAnsiTheme="minorHAnsi" w:cstheme="minorHAnsi"/>
          <w:szCs w:val="24"/>
        </w:rPr>
        <w:t>Plan variety; required rotations; flexible time</w:t>
      </w:r>
      <w:r w:rsidR="000901E2" w:rsidRPr="00B403C1">
        <w:rPr>
          <w:rFonts w:asciiTheme="minorHAnsi" w:hAnsiTheme="minorHAnsi" w:cstheme="minorHAnsi"/>
          <w:szCs w:val="24"/>
        </w:rPr>
        <w:t>.</w:t>
      </w:r>
    </w:p>
    <w:p w:rsidR="00170996" w:rsidRPr="00B403C1" w:rsidRDefault="00444185" w:rsidP="00170996">
      <w:pPr>
        <w:outlineLvl w:val="0"/>
        <w:rPr>
          <w:rFonts w:asciiTheme="minorHAnsi" w:hAnsiTheme="minorHAnsi" w:cstheme="minorHAnsi"/>
          <w:szCs w:val="24"/>
        </w:rPr>
      </w:pPr>
      <w:r w:rsidRPr="00B403C1">
        <w:rPr>
          <w:rFonts w:asciiTheme="minorHAnsi" w:hAnsiTheme="minorHAnsi" w:cstheme="minorHAnsi"/>
          <w:szCs w:val="24"/>
        </w:rPr>
        <w:t>II</w:t>
      </w:r>
      <w:r w:rsidR="009A48D6" w:rsidRPr="00B403C1">
        <w:rPr>
          <w:rFonts w:asciiTheme="minorHAnsi" w:hAnsiTheme="minorHAnsi" w:cstheme="minorHAnsi"/>
          <w:szCs w:val="24"/>
        </w:rPr>
        <w:t>I</w:t>
      </w:r>
      <w:r w:rsidRPr="00B403C1">
        <w:rPr>
          <w:rFonts w:asciiTheme="minorHAnsi" w:hAnsiTheme="minorHAnsi" w:cstheme="minorHAnsi"/>
          <w:szCs w:val="24"/>
        </w:rPr>
        <w:t>.</w:t>
      </w:r>
      <w:r w:rsidRPr="00B403C1">
        <w:rPr>
          <w:rFonts w:asciiTheme="minorHAnsi" w:hAnsiTheme="minorHAnsi" w:cstheme="minorHAnsi"/>
          <w:szCs w:val="24"/>
        </w:rPr>
        <w:tab/>
      </w:r>
      <w:r w:rsidR="00170996" w:rsidRPr="00B403C1">
        <w:rPr>
          <w:rFonts w:asciiTheme="minorHAnsi" w:hAnsiTheme="minorHAnsi" w:cstheme="minorHAnsi"/>
          <w:szCs w:val="24"/>
        </w:rPr>
        <w:t>Required rotations:</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t>a.   Rural Family Medicine – 4 weeks: taken in SD.</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t>b.   Emergency Medicine – 3 weeks: most take in SD, may be taken out of state.</w:t>
      </w:r>
    </w:p>
    <w:p w:rsidR="00170996" w:rsidRPr="00B403C1" w:rsidRDefault="00170996" w:rsidP="00170996">
      <w:pPr>
        <w:ind w:left="1080" w:hanging="360"/>
        <w:outlineLvl w:val="0"/>
        <w:rPr>
          <w:rFonts w:asciiTheme="minorHAnsi" w:hAnsiTheme="minorHAnsi" w:cstheme="minorHAnsi"/>
          <w:szCs w:val="24"/>
        </w:rPr>
      </w:pPr>
      <w:r w:rsidRPr="00B403C1">
        <w:rPr>
          <w:rFonts w:asciiTheme="minorHAnsi" w:hAnsiTheme="minorHAnsi" w:cstheme="minorHAnsi"/>
          <w:szCs w:val="24"/>
        </w:rPr>
        <w:t>c.   Surgical Specialties – 4 weeks: Choose 2 specialties from list at 2 weeks each.  Most take these in SD, but may be taken out of state.</w:t>
      </w:r>
    </w:p>
    <w:p w:rsidR="00170996" w:rsidRPr="00B403C1" w:rsidRDefault="00170996" w:rsidP="00170996">
      <w:pPr>
        <w:ind w:left="720" w:firstLine="720"/>
        <w:outlineLvl w:val="0"/>
        <w:rPr>
          <w:rFonts w:asciiTheme="minorHAnsi" w:hAnsiTheme="minorHAnsi" w:cstheme="minorHAnsi"/>
          <w:szCs w:val="24"/>
        </w:rPr>
      </w:pPr>
      <w:r w:rsidRPr="00B403C1">
        <w:rPr>
          <w:rFonts w:asciiTheme="minorHAnsi" w:hAnsiTheme="minorHAnsi" w:cstheme="minorHAnsi"/>
          <w:szCs w:val="24"/>
        </w:rPr>
        <w:t xml:space="preserve">* Anesthesiology </w:t>
      </w:r>
    </w:p>
    <w:p w:rsidR="00170996" w:rsidRPr="00B403C1" w:rsidRDefault="00170996" w:rsidP="00170996">
      <w:pPr>
        <w:ind w:left="720" w:firstLine="720"/>
        <w:outlineLvl w:val="0"/>
        <w:rPr>
          <w:rFonts w:asciiTheme="minorHAnsi" w:hAnsiTheme="minorHAnsi" w:cstheme="minorHAnsi"/>
          <w:szCs w:val="24"/>
        </w:rPr>
      </w:pPr>
      <w:r w:rsidRPr="00B403C1">
        <w:rPr>
          <w:rFonts w:asciiTheme="minorHAnsi" w:hAnsiTheme="minorHAnsi" w:cstheme="minorHAnsi"/>
          <w:szCs w:val="24"/>
        </w:rPr>
        <w:t>* Neurological Surgery</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Ophthalmology</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Orthopedics</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Otolaryngology</w:t>
      </w:r>
    </w:p>
    <w:p w:rsidR="008B4001" w:rsidRPr="00B403C1" w:rsidRDefault="008B4001"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Plastic Surgery</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Urology</w:t>
      </w:r>
    </w:p>
    <w:p w:rsidR="006A0003" w:rsidRDefault="00170996" w:rsidP="006A0003">
      <w:pPr>
        <w:ind w:left="720"/>
        <w:outlineLvl w:val="0"/>
        <w:rPr>
          <w:rFonts w:asciiTheme="minorHAnsi" w:hAnsiTheme="minorHAnsi" w:cstheme="minorHAnsi"/>
          <w:szCs w:val="24"/>
        </w:rPr>
      </w:pPr>
      <w:r w:rsidRPr="00B403C1">
        <w:rPr>
          <w:rFonts w:asciiTheme="minorHAnsi" w:hAnsiTheme="minorHAnsi" w:cstheme="minorHAnsi"/>
          <w:szCs w:val="24"/>
        </w:rPr>
        <w:t xml:space="preserve">d.  </w:t>
      </w:r>
      <w:r w:rsidR="006A0003">
        <w:rPr>
          <w:rFonts w:asciiTheme="minorHAnsi" w:hAnsiTheme="minorHAnsi" w:cstheme="minorHAnsi"/>
          <w:szCs w:val="24"/>
        </w:rPr>
        <w:t>Sub I</w:t>
      </w:r>
      <w:r w:rsidRPr="00B403C1">
        <w:rPr>
          <w:rFonts w:asciiTheme="minorHAnsi" w:hAnsiTheme="minorHAnsi" w:cstheme="minorHAnsi"/>
          <w:szCs w:val="24"/>
        </w:rPr>
        <w:t>nternship – 4 weeks: Choose 1 from listing.  Taken in SD</w:t>
      </w:r>
      <w:r w:rsidR="006A0003">
        <w:rPr>
          <w:rFonts w:asciiTheme="minorHAnsi" w:hAnsiTheme="minorHAnsi" w:cstheme="minorHAnsi"/>
          <w:szCs w:val="24"/>
        </w:rPr>
        <w:t xml:space="preserve"> (may take additional sub I’s out </w:t>
      </w:r>
    </w:p>
    <w:p w:rsidR="00170996" w:rsidRPr="00B403C1" w:rsidRDefault="006A0003" w:rsidP="006A0003">
      <w:pPr>
        <w:ind w:left="720"/>
        <w:outlineLvl w:val="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of state)</w:t>
      </w:r>
      <w:r w:rsidR="00170996" w:rsidRPr="00B403C1">
        <w:rPr>
          <w:rFonts w:asciiTheme="minorHAnsi" w:hAnsiTheme="minorHAnsi" w:cstheme="minorHAnsi"/>
          <w:szCs w:val="24"/>
        </w:rPr>
        <w:t>.</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Family Medicine</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Internal Medicine</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Pediatrics – Neonatal ICU</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xml:space="preserve">* Pediatrics – Hospitalist </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Psychiatry</w:t>
      </w:r>
    </w:p>
    <w:p w:rsidR="00170996" w:rsidRPr="00B403C1" w:rsidRDefault="00170996" w:rsidP="00170996">
      <w:pPr>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t>* Surgery</w:t>
      </w:r>
    </w:p>
    <w:p w:rsidR="00170996" w:rsidRPr="00B403C1" w:rsidRDefault="00170996" w:rsidP="00170996">
      <w:pPr>
        <w:ind w:left="720" w:hanging="720"/>
        <w:outlineLvl w:val="0"/>
        <w:rPr>
          <w:rFonts w:asciiTheme="minorHAnsi" w:hAnsiTheme="minorHAnsi" w:cstheme="minorHAnsi"/>
          <w:szCs w:val="24"/>
        </w:rPr>
      </w:pPr>
      <w:r w:rsidRPr="00B403C1">
        <w:rPr>
          <w:rFonts w:asciiTheme="minorHAnsi" w:hAnsiTheme="minorHAnsi" w:cstheme="minorHAnsi"/>
          <w:szCs w:val="24"/>
        </w:rPr>
        <w:t>IV.</w:t>
      </w:r>
      <w:r w:rsidRPr="00B403C1">
        <w:rPr>
          <w:rFonts w:asciiTheme="minorHAnsi" w:hAnsiTheme="minorHAnsi" w:cstheme="minorHAnsi"/>
          <w:szCs w:val="24"/>
        </w:rPr>
        <w:tab/>
        <w:t xml:space="preserve">Electives: Must take </w:t>
      </w:r>
      <w:r w:rsidR="00AE0E03" w:rsidRPr="00B403C1">
        <w:rPr>
          <w:rFonts w:asciiTheme="minorHAnsi" w:hAnsiTheme="minorHAnsi" w:cstheme="minorHAnsi"/>
          <w:szCs w:val="24"/>
        </w:rPr>
        <w:t>3</w:t>
      </w:r>
      <w:r w:rsidR="008B4001" w:rsidRPr="00B403C1">
        <w:rPr>
          <w:rFonts w:asciiTheme="minorHAnsi" w:hAnsiTheme="minorHAnsi" w:cstheme="minorHAnsi"/>
          <w:szCs w:val="24"/>
        </w:rPr>
        <w:t>8</w:t>
      </w:r>
      <w:r w:rsidRPr="00B403C1">
        <w:rPr>
          <w:rFonts w:asciiTheme="minorHAnsi" w:hAnsiTheme="minorHAnsi" w:cstheme="minorHAnsi"/>
          <w:szCs w:val="24"/>
        </w:rPr>
        <w:t xml:space="preserve"> credits of electives.</w:t>
      </w:r>
    </w:p>
    <w:p w:rsidR="00170996" w:rsidRPr="00B403C1" w:rsidRDefault="00170996" w:rsidP="00170996">
      <w:pPr>
        <w:pStyle w:val="ListParagraph"/>
        <w:numPr>
          <w:ilvl w:val="0"/>
          <w:numId w:val="15"/>
        </w:numPr>
        <w:outlineLvl w:val="0"/>
        <w:rPr>
          <w:rFonts w:asciiTheme="minorHAnsi" w:hAnsiTheme="minorHAnsi" w:cstheme="minorHAnsi"/>
          <w:szCs w:val="24"/>
        </w:rPr>
      </w:pPr>
      <w:r w:rsidRPr="00B403C1">
        <w:rPr>
          <w:rFonts w:asciiTheme="minorHAnsi" w:hAnsiTheme="minorHAnsi" w:cstheme="minorHAnsi"/>
          <w:szCs w:val="24"/>
        </w:rPr>
        <w:t>May have one credit already if you have taken ‘Healer’s Art’.</w:t>
      </w:r>
    </w:p>
    <w:p w:rsidR="00170996" w:rsidRPr="00B403C1" w:rsidRDefault="00170996" w:rsidP="00170996">
      <w:pPr>
        <w:ind w:left="720" w:hanging="720"/>
        <w:outlineLvl w:val="0"/>
        <w:rPr>
          <w:rFonts w:asciiTheme="minorHAnsi" w:hAnsiTheme="minorHAnsi" w:cstheme="minorHAnsi"/>
          <w:szCs w:val="24"/>
        </w:rPr>
      </w:pPr>
      <w:r w:rsidRPr="00B403C1">
        <w:rPr>
          <w:rFonts w:asciiTheme="minorHAnsi" w:hAnsiTheme="minorHAnsi" w:cstheme="minorHAnsi"/>
          <w:szCs w:val="24"/>
        </w:rPr>
        <w:t xml:space="preserve">V. </w:t>
      </w:r>
      <w:r w:rsidRPr="00B403C1">
        <w:rPr>
          <w:rFonts w:asciiTheme="minorHAnsi" w:hAnsiTheme="minorHAnsi" w:cstheme="minorHAnsi"/>
          <w:szCs w:val="24"/>
        </w:rPr>
        <w:tab/>
        <w:t xml:space="preserve">Flexible time: </w:t>
      </w:r>
      <w:r w:rsidRPr="00D20B29">
        <w:rPr>
          <w:rFonts w:asciiTheme="minorHAnsi" w:hAnsiTheme="minorHAnsi" w:cstheme="minorHAnsi"/>
          <w:szCs w:val="24"/>
        </w:rPr>
        <w:t xml:space="preserve">There are </w:t>
      </w:r>
      <w:r w:rsidR="00D20B29" w:rsidRPr="00D20B29">
        <w:rPr>
          <w:rFonts w:asciiTheme="minorHAnsi" w:hAnsiTheme="minorHAnsi" w:cstheme="minorHAnsi"/>
          <w:szCs w:val="24"/>
        </w:rPr>
        <w:t>64</w:t>
      </w:r>
      <w:r w:rsidRPr="00D20B29">
        <w:rPr>
          <w:rFonts w:asciiTheme="minorHAnsi" w:hAnsiTheme="minorHAnsi" w:cstheme="minorHAnsi"/>
          <w:szCs w:val="24"/>
        </w:rPr>
        <w:t xml:space="preserve"> weeks between </w:t>
      </w:r>
      <w:r w:rsidR="00AE0E03" w:rsidRPr="00B403C1">
        <w:rPr>
          <w:rFonts w:asciiTheme="minorHAnsi" w:hAnsiTheme="minorHAnsi" w:cstheme="minorHAnsi"/>
          <w:szCs w:val="24"/>
        </w:rPr>
        <w:t xml:space="preserve">February </w:t>
      </w:r>
      <w:r w:rsidR="0072494D">
        <w:rPr>
          <w:rFonts w:asciiTheme="minorHAnsi" w:hAnsiTheme="minorHAnsi" w:cstheme="minorHAnsi"/>
          <w:szCs w:val="24"/>
        </w:rPr>
        <w:t>12</w:t>
      </w:r>
      <w:r w:rsidR="00AE0E03" w:rsidRPr="00B403C1">
        <w:rPr>
          <w:rFonts w:asciiTheme="minorHAnsi" w:hAnsiTheme="minorHAnsi" w:cstheme="minorHAnsi"/>
          <w:szCs w:val="24"/>
        </w:rPr>
        <w:t>, 201</w:t>
      </w:r>
      <w:r w:rsidR="0072494D">
        <w:rPr>
          <w:rFonts w:asciiTheme="minorHAnsi" w:hAnsiTheme="minorHAnsi" w:cstheme="minorHAnsi"/>
          <w:szCs w:val="24"/>
        </w:rPr>
        <w:t>8</w:t>
      </w:r>
      <w:r w:rsidRPr="00B403C1">
        <w:rPr>
          <w:rFonts w:asciiTheme="minorHAnsi" w:hAnsiTheme="minorHAnsi" w:cstheme="minorHAnsi"/>
          <w:szCs w:val="24"/>
        </w:rPr>
        <w:t xml:space="preserve"> and May </w:t>
      </w:r>
      <w:r w:rsidR="008B4001" w:rsidRPr="00B403C1">
        <w:rPr>
          <w:rFonts w:asciiTheme="minorHAnsi" w:hAnsiTheme="minorHAnsi" w:cstheme="minorHAnsi"/>
          <w:szCs w:val="24"/>
        </w:rPr>
        <w:t>4</w:t>
      </w:r>
      <w:r w:rsidRPr="00B403C1">
        <w:rPr>
          <w:rFonts w:asciiTheme="minorHAnsi" w:hAnsiTheme="minorHAnsi" w:cstheme="minorHAnsi"/>
          <w:szCs w:val="24"/>
        </w:rPr>
        <w:t>, 201</w:t>
      </w:r>
      <w:r w:rsidR="0072494D">
        <w:rPr>
          <w:rFonts w:asciiTheme="minorHAnsi" w:hAnsiTheme="minorHAnsi" w:cstheme="minorHAnsi"/>
          <w:szCs w:val="24"/>
        </w:rPr>
        <w:t>9</w:t>
      </w:r>
      <w:r w:rsidRPr="00B403C1">
        <w:rPr>
          <w:rFonts w:asciiTheme="minorHAnsi" w:hAnsiTheme="minorHAnsi" w:cstheme="minorHAnsi"/>
          <w:szCs w:val="24"/>
        </w:rPr>
        <w:t xml:space="preserve">.  With 15 weeks of required rotations, </w:t>
      </w:r>
      <w:r w:rsidR="00CC4CA4" w:rsidRPr="00B403C1">
        <w:rPr>
          <w:rFonts w:asciiTheme="minorHAnsi" w:hAnsiTheme="minorHAnsi" w:cstheme="minorHAnsi"/>
          <w:szCs w:val="24"/>
        </w:rPr>
        <w:t>3</w:t>
      </w:r>
      <w:r w:rsidR="008B4001" w:rsidRPr="00B403C1">
        <w:rPr>
          <w:rFonts w:asciiTheme="minorHAnsi" w:hAnsiTheme="minorHAnsi" w:cstheme="minorHAnsi"/>
          <w:szCs w:val="24"/>
        </w:rPr>
        <w:t>8</w:t>
      </w:r>
      <w:r w:rsidRPr="00B403C1">
        <w:rPr>
          <w:rFonts w:asciiTheme="minorHAnsi" w:hAnsiTheme="minorHAnsi" w:cstheme="minorHAnsi"/>
          <w:szCs w:val="24"/>
        </w:rPr>
        <w:t xml:space="preserve"> weeks of electives, there </w:t>
      </w:r>
      <w:r w:rsidRPr="00EC1EF2">
        <w:rPr>
          <w:rFonts w:asciiTheme="minorHAnsi" w:hAnsiTheme="minorHAnsi" w:cstheme="minorHAnsi"/>
          <w:szCs w:val="24"/>
        </w:rPr>
        <w:t xml:space="preserve">are </w:t>
      </w:r>
      <w:r w:rsidR="00FC1C92" w:rsidRPr="00EC1EF2">
        <w:rPr>
          <w:rFonts w:asciiTheme="minorHAnsi" w:hAnsiTheme="minorHAnsi" w:cstheme="minorHAnsi"/>
          <w:szCs w:val="24"/>
        </w:rPr>
        <w:t xml:space="preserve">11 </w:t>
      </w:r>
      <w:r w:rsidRPr="00EC1EF2">
        <w:rPr>
          <w:rFonts w:asciiTheme="minorHAnsi" w:hAnsiTheme="minorHAnsi" w:cstheme="minorHAnsi"/>
          <w:szCs w:val="24"/>
        </w:rPr>
        <w:t>weeks</w:t>
      </w:r>
      <w:r w:rsidRPr="00B403C1">
        <w:rPr>
          <w:rFonts w:asciiTheme="minorHAnsi" w:hAnsiTheme="minorHAnsi" w:cstheme="minorHAnsi"/>
          <w:szCs w:val="24"/>
        </w:rPr>
        <w:t xml:space="preserve"> of flexible time for interviews, reviewing for Step exams, </w:t>
      </w:r>
      <w:r w:rsidR="002E4763" w:rsidRPr="00B403C1">
        <w:rPr>
          <w:rFonts w:asciiTheme="minorHAnsi" w:hAnsiTheme="minorHAnsi" w:cstheme="minorHAnsi"/>
          <w:szCs w:val="24"/>
        </w:rPr>
        <w:t xml:space="preserve">research, </w:t>
      </w:r>
      <w:r w:rsidRPr="00B403C1">
        <w:rPr>
          <w:rFonts w:asciiTheme="minorHAnsi" w:hAnsiTheme="minorHAnsi" w:cstheme="minorHAnsi"/>
          <w:szCs w:val="24"/>
        </w:rPr>
        <w:t xml:space="preserve">vacations, or special projects.  </w:t>
      </w:r>
    </w:p>
    <w:p w:rsidR="006E4109" w:rsidRPr="00B403C1" w:rsidRDefault="00170996" w:rsidP="00170996">
      <w:pPr>
        <w:ind w:left="720" w:hanging="720"/>
        <w:outlineLvl w:val="0"/>
        <w:rPr>
          <w:rFonts w:asciiTheme="minorHAnsi" w:hAnsiTheme="minorHAnsi" w:cstheme="minorHAnsi"/>
          <w:szCs w:val="24"/>
        </w:rPr>
      </w:pPr>
      <w:r w:rsidRPr="00B403C1">
        <w:rPr>
          <w:rFonts w:asciiTheme="minorHAnsi" w:hAnsiTheme="minorHAnsi" w:cstheme="minorHAnsi"/>
          <w:szCs w:val="24"/>
        </w:rPr>
        <w:t>VI.</w:t>
      </w:r>
      <w:r w:rsidRPr="00B403C1">
        <w:rPr>
          <w:rFonts w:asciiTheme="minorHAnsi" w:hAnsiTheme="minorHAnsi" w:cstheme="minorHAnsi"/>
          <w:szCs w:val="24"/>
        </w:rPr>
        <w:tab/>
        <w:t>Must have adequate lead time to process all scheduled courses and changes before start of rotation.  Paperwork for international rotations requires additional time</w:t>
      </w:r>
      <w:r w:rsidR="005A7C44" w:rsidRPr="00B403C1">
        <w:rPr>
          <w:rFonts w:asciiTheme="minorHAnsi" w:hAnsiTheme="minorHAnsi" w:cstheme="minorHAnsi"/>
          <w:szCs w:val="24"/>
        </w:rPr>
        <w:t>.</w:t>
      </w:r>
      <w:r w:rsidRPr="00B403C1">
        <w:rPr>
          <w:rFonts w:asciiTheme="minorHAnsi" w:hAnsiTheme="minorHAnsi" w:cstheme="minorHAnsi"/>
          <w:szCs w:val="24"/>
        </w:rPr>
        <w:t xml:space="preserve">  </w:t>
      </w:r>
      <w:r w:rsidRPr="00B403C1">
        <w:rPr>
          <w:rFonts w:asciiTheme="minorHAnsi" w:hAnsiTheme="minorHAnsi" w:cstheme="minorHAnsi"/>
          <w:szCs w:val="24"/>
          <w:u w:val="single"/>
        </w:rPr>
        <w:t>Note carefully the time lines provided by Kay Austin.</w:t>
      </w:r>
      <w:r w:rsidRPr="00B403C1">
        <w:rPr>
          <w:rFonts w:asciiTheme="minorHAnsi" w:hAnsiTheme="minorHAnsi" w:cstheme="minorHAnsi"/>
          <w:szCs w:val="24"/>
        </w:rPr>
        <w:t xml:space="preserve">  </w:t>
      </w:r>
      <w:r w:rsidR="002E4763" w:rsidRPr="00B403C1">
        <w:rPr>
          <w:rFonts w:asciiTheme="minorHAnsi" w:hAnsiTheme="minorHAnsi" w:cstheme="minorHAnsi"/>
          <w:szCs w:val="24"/>
        </w:rPr>
        <w:t>Students m</w:t>
      </w:r>
      <w:r w:rsidR="006E4109" w:rsidRPr="00B403C1">
        <w:rPr>
          <w:rFonts w:asciiTheme="minorHAnsi" w:hAnsiTheme="minorHAnsi" w:cstheme="minorHAnsi"/>
          <w:szCs w:val="24"/>
        </w:rPr>
        <w:t>ust</w:t>
      </w:r>
      <w:r w:rsidR="005A7C44" w:rsidRPr="00B403C1">
        <w:rPr>
          <w:rFonts w:asciiTheme="minorHAnsi" w:hAnsiTheme="minorHAnsi" w:cstheme="minorHAnsi"/>
          <w:szCs w:val="24"/>
        </w:rPr>
        <w:t xml:space="preserve"> provide</w:t>
      </w:r>
      <w:r w:rsidR="006E4109" w:rsidRPr="00B403C1">
        <w:rPr>
          <w:rFonts w:asciiTheme="minorHAnsi" w:hAnsiTheme="minorHAnsi" w:cstheme="minorHAnsi"/>
          <w:szCs w:val="24"/>
        </w:rPr>
        <w:t xml:space="preserve"> adequate lead time </w:t>
      </w:r>
      <w:r w:rsidR="00444185" w:rsidRPr="00B403C1">
        <w:rPr>
          <w:rFonts w:asciiTheme="minorHAnsi" w:hAnsiTheme="minorHAnsi" w:cstheme="minorHAnsi"/>
          <w:szCs w:val="24"/>
        </w:rPr>
        <w:t xml:space="preserve">to process </w:t>
      </w:r>
      <w:r w:rsidR="005A7C44" w:rsidRPr="00B403C1">
        <w:rPr>
          <w:rFonts w:asciiTheme="minorHAnsi" w:hAnsiTheme="minorHAnsi" w:cstheme="minorHAnsi"/>
          <w:szCs w:val="24"/>
        </w:rPr>
        <w:t xml:space="preserve">applications </w:t>
      </w:r>
      <w:r w:rsidR="00444185" w:rsidRPr="00B403C1">
        <w:rPr>
          <w:rFonts w:asciiTheme="minorHAnsi" w:hAnsiTheme="minorHAnsi" w:cstheme="minorHAnsi"/>
          <w:szCs w:val="24"/>
          <w:u w:val="single"/>
        </w:rPr>
        <w:t>before start of rotation</w:t>
      </w:r>
      <w:r w:rsidR="000901E2" w:rsidRPr="00B403C1">
        <w:rPr>
          <w:rFonts w:asciiTheme="minorHAnsi" w:hAnsiTheme="minorHAnsi" w:cstheme="minorHAnsi"/>
          <w:szCs w:val="24"/>
        </w:rPr>
        <w:t>.</w:t>
      </w:r>
    </w:p>
    <w:p w:rsidR="008B4001" w:rsidRPr="00B403C1" w:rsidRDefault="008B4001" w:rsidP="008B4001">
      <w:pPr>
        <w:pStyle w:val="ListParagraph"/>
        <w:numPr>
          <w:ilvl w:val="0"/>
          <w:numId w:val="29"/>
        </w:numPr>
        <w:outlineLvl w:val="0"/>
        <w:rPr>
          <w:rFonts w:asciiTheme="minorHAnsi" w:hAnsiTheme="minorHAnsi" w:cstheme="minorHAnsi"/>
          <w:szCs w:val="24"/>
        </w:rPr>
      </w:pPr>
      <w:r w:rsidRPr="00B403C1">
        <w:rPr>
          <w:rFonts w:asciiTheme="minorHAnsi" w:hAnsiTheme="minorHAnsi" w:cstheme="minorHAnsi"/>
          <w:szCs w:val="24"/>
        </w:rPr>
        <w:t>At some time during each semester, the Drop/Add deadline occurs.  This is set firmly and the SSOM cannot override this date set by the University.</w:t>
      </w:r>
    </w:p>
    <w:p w:rsidR="006E4109" w:rsidRPr="00B403C1" w:rsidRDefault="009A48D6" w:rsidP="00FC3A05">
      <w:pPr>
        <w:ind w:left="720" w:hanging="720"/>
        <w:outlineLvl w:val="0"/>
        <w:rPr>
          <w:rFonts w:asciiTheme="minorHAnsi" w:hAnsiTheme="minorHAnsi" w:cstheme="minorHAnsi"/>
          <w:szCs w:val="24"/>
        </w:rPr>
      </w:pPr>
      <w:r w:rsidRPr="00B403C1">
        <w:rPr>
          <w:rFonts w:asciiTheme="minorHAnsi" w:hAnsiTheme="minorHAnsi" w:cstheme="minorHAnsi"/>
          <w:szCs w:val="24"/>
        </w:rPr>
        <w:t>V</w:t>
      </w:r>
      <w:r w:rsidR="00170996" w:rsidRPr="00B403C1">
        <w:rPr>
          <w:rFonts w:asciiTheme="minorHAnsi" w:hAnsiTheme="minorHAnsi" w:cstheme="minorHAnsi"/>
          <w:szCs w:val="24"/>
        </w:rPr>
        <w:t>II</w:t>
      </w:r>
      <w:r w:rsidR="00444185" w:rsidRPr="00B403C1">
        <w:rPr>
          <w:rFonts w:asciiTheme="minorHAnsi" w:hAnsiTheme="minorHAnsi" w:cstheme="minorHAnsi"/>
          <w:szCs w:val="24"/>
        </w:rPr>
        <w:t>.</w:t>
      </w:r>
      <w:r w:rsidR="006E4109" w:rsidRPr="00B403C1">
        <w:rPr>
          <w:rFonts w:asciiTheme="minorHAnsi" w:hAnsiTheme="minorHAnsi" w:cstheme="minorHAnsi"/>
          <w:szCs w:val="24"/>
        </w:rPr>
        <w:tab/>
        <w:t xml:space="preserve">VSAS </w:t>
      </w:r>
      <w:r w:rsidR="000901E2" w:rsidRPr="00B403C1">
        <w:rPr>
          <w:rFonts w:asciiTheme="minorHAnsi" w:hAnsiTheme="minorHAnsi" w:cstheme="minorHAnsi"/>
          <w:szCs w:val="24"/>
        </w:rPr>
        <w:t>is a convenient option</w:t>
      </w:r>
      <w:r w:rsidR="006E4109" w:rsidRPr="00B403C1">
        <w:rPr>
          <w:rFonts w:asciiTheme="minorHAnsi" w:hAnsiTheme="minorHAnsi" w:cstheme="minorHAnsi"/>
          <w:szCs w:val="24"/>
        </w:rPr>
        <w:t xml:space="preserve"> – </w:t>
      </w:r>
      <w:r w:rsidR="00FC3A05" w:rsidRPr="00B403C1">
        <w:rPr>
          <w:rFonts w:asciiTheme="minorHAnsi" w:hAnsiTheme="minorHAnsi" w:cstheme="minorHAnsi"/>
          <w:szCs w:val="24"/>
        </w:rPr>
        <w:t>the majority of medical schools are listed as “</w:t>
      </w:r>
      <w:r w:rsidR="006E4109" w:rsidRPr="00B403C1">
        <w:rPr>
          <w:rFonts w:asciiTheme="minorHAnsi" w:hAnsiTheme="minorHAnsi" w:cstheme="minorHAnsi"/>
          <w:szCs w:val="24"/>
        </w:rPr>
        <w:t>host</w:t>
      </w:r>
      <w:r w:rsidR="00FC3A05" w:rsidRPr="00B403C1">
        <w:rPr>
          <w:rFonts w:asciiTheme="minorHAnsi" w:hAnsiTheme="minorHAnsi" w:cstheme="minorHAnsi"/>
          <w:szCs w:val="24"/>
        </w:rPr>
        <w:t xml:space="preserve"> </w:t>
      </w:r>
      <w:r w:rsidR="006E4109" w:rsidRPr="00B403C1">
        <w:rPr>
          <w:rFonts w:asciiTheme="minorHAnsi" w:hAnsiTheme="minorHAnsi" w:cstheme="minorHAnsi"/>
          <w:szCs w:val="24"/>
        </w:rPr>
        <w:t>schools</w:t>
      </w:r>
      <w:r w:rsidR="00FC3A05" w:rsidRPr="00B403C1">
        <w:rPr>
          <w:rFonts w:asciiTheme="minorHAnsi" w:hAnsiTheme="minorHAnsi" w:cstheme="minorHAnsi"/>
          <w:szCs w:val="24"/>
        </w:rPr>
        <w:t>”</w:t>
      </w:r>
      <w:r w:rsidR="006E4109" w:rsidRPr="00B403C1">
        <w:rPr>
          <w:rFonts w:asciiTheme="minorHAnsi" w:hAnsiTheme="minorHAnsi" w:cstheme="minorHAnsi"/>
          <w:szCs w:val="24"/>
        </w:rPr>
        <w:t xml:space="preserve"> in </w:t>
      </w:r>
      <w:r w:rsidR="00FC3A05" w:rsidRPr="00B403C1">
        <w:rPr>
          <w:rFonts w:asciiTheme="minorHAnsi" w:hAnsiTheme="minorHAnsi" w:cstheme="minorHAnsi"/>
          <w:szCs w:val="24"/>
        </w:rPr>
        <w:t>VSAS</w:t>
      </w:r>
      <w:r w:rsidR="000901E2" w:rsidRPr="00B403C1">
        <w:rPr>
          <w:rFonts w:asciiTheme="minorHAnsi" w:hAnsiTheme="minorHAnsi" w:cstheme="minorHAnsi"/>
          <w:szCs w:val="24"/>
        </w:rPr>
        <w:t>.  Kay is the contact person for all rotations at other schools.</w:t>
      </w:r>
      <w:r w:rsidR="008B4001" w:rsidRPr="00B403C1">
        <w:rPr>
          <w:rFonts w:asciiTheme="minorHAnsi" w:hAnsiTheme="minorHAnsi" w:cstheme="minorHAnsi"/>
          <w:szCs w:val="24"/>
        </w:rPr>
        <w:t xml:space="preserve">  </w:t>
      </w:r>
    </w:p>
    <w:p w:rsidR="008B4001" w:rsidRPr="00B403C1" w:rsidRDefault="008B4001" w:rsidP="008B4001">
      <w:pPr>
        <w:pStyle w:val="ListParagraph"/>
        <w:numPr>
          <w:ilvl w:val="0"/>
          <w:numId w:val="28"/>
        </w:numPr>
        <w:outlineLvl w:val="0"/>
        <w:rPr>
          <w:rFonts w:asciiTheme="minorHAnsi" w:hAnsiTheme="minorHAnsi" w:cstheme="minorHAnsi"/>
          <w:szCs w:val="24"/>
        </w:rPr>
      </w:pPr>
      <w:r w:rsidRPr="00B403C1">
        <w:rPr>
          <w:rFonts w:asciiTheme="minorHAnsi" w:hAnsiTheme="minorHAnsi" w:cstheme="minorHAnsi"/>
          <w:szCs w:val="24"/>
        </w:rPr>
        <w:t xml:space="preserve">The School is required to file a listing of your presence in another state prior to you being there.  You MUST make sure that you file any emails of acceptance for an 890 with Kay as soon as you receive them.   </w:t>
      </w:r>
    </w:p>
    <w:p w:rsidR="00444185" w:rsidRPr="00B403C1" w:rsidRDefault="00444185" w:rsidP="00FC3A05">
      <w:pPr>
        <w:ind w:left="720" w:hanging="720"/>
        <w:outlineLvl w:val="0"/>
        <w:rPr>
          <w:rFonts w:asciiTheme="minorHAnsi" w:hAnsiTheme="minorHAnsi" w:cstheme="minorHAnsi"/>
          <w:szCs w:val="24"/>
        </w:rPr>
      </w:pPr>
      <w:r w:rsidRPr="00B403C1">
        <w:rPr>
          <w:rFonts w:asciiTheme="minorHAnsi" w:hAnsiTheme="minorHAnsi" w:cstheme="minorHAnsi"/>
          <w:szCs w:val="24"/>
        </w:rPr>
        <w:t>V</w:t>
      </w:r>
      <w:r w:rsidR="00170996" w:rsidRPr="00B403C1">
        <w:rPr>
          <w:rFonts w:asciiTheme="minorHAnsi" w:hAnsiTheme="minorHAnsi" w:cstheme="minorHAnsi"/>
          <w:szCs w:val="24"/>
        </w:rPr>
        <w:t>III</w:t>
      </w:r>
      <w:r w:rsidRPr="00B403C1">
        <w:rPr>
          <w:rFonts w:asciiTheme="minorHAnsi" w:hAnsiTheme="minorHAnsi" w:cstheme="minorHAnsi"/>
          <w:szCs w:val="24"/>
        </w:rPr>
        <w:t>.</w:t>
      </w:r>
      <w:r w:rsidRPr="00B403C1">
        <w:rPr>
          <w:rFonts w:asciiTheme="minorHAnsi" w:hAnsiTheme="minorHAnsi" w:cstheme="minorHAnsi"/>
          <w:szCs w:val="24"/>
        </w:rPr>
        <w:tab/>
        <w:t xml:space="preserve">Must file </w:t>
      </w:r>
      <w:r w:rsidR="002227FB" w:rsidRPr="00B403C1">
        <w:rPr>
          <w:rFonts w:asciiTheme="minorHAnsi" w:hAnsiTheme="minorHAnsi" w:cstheme="minorHAnsi"/>
          <w:szCs w:val="24"/>
        </w:rPr>
        <w:t xml:space="preserve">additional </w:t>
      </w:r>
      <w:r w:rsidRPr="00B403C1">
        <w:rPr>
          <w:rFonts w:asciiTheme="minorHAnsi" w:hAnsiTheme="minorHAnsi" w:cstheme="minorHAnsi"/>
          <w:szCs w:val="24"/>
        </w:rPr>
        <w:t>paperwork for international rotations and plan well ahead</w:t>
      </w:r>
      <w:r w:rsidR="005A7C44" w:rsidRPr="00B403C1">
        <w:rPr>
          <w:rFonts w:asciiTheme="minorHAnsi" w:hAnsiTheme="minorHAnsi" w:cstheme="minorHAnsi"/>
          <w:szCs w:val="24"/>
        </w:rPr>
        <w:t xml:space="preserve"> and </w:t>
      </w:r>
      <w:r w:rsidR="006A0003">
        <w:rPr>
          <w:rFonts w:asciiTheme="minorHAnsi" w:hAnsiTheme="minorHAnsi" w:cstheme="minorHAnsi"/>
          <w:szCs w:val="24"/>
        </w:rPr>
        <w:t>needs approval by the USD Global Learning Department</w:t>
      </w:r>
      <w:r w:rsidR="000901E2" w:rsidRPr="00B403C1">
        <w:rPr>
          <w:rFonts w:asciiTheme="minorHAnsi" w:hAnsiTheme="minorHAnsi" w:cstheme="minorHAnsi"/>
          <w:szCs w:val="24"/>
        </w:rPr>
        <w:t>.</w:t>
      </w:r>
    </w:p>
    <w:p w:rsidR="000901E2" w:rsidRPr="00B403C1" w:rsidRDefault="000901E2" w:rsidP="00FC3A05">
      <w:pPr>
        <w:ind w:left="720" w:hanging="720"/>
        <w:outlineLvl w:val="0"/>
        <w:rPr>
          <w:rFonts w:asciiTheme="minorHAnsi" w:hAnsiTheme="minorHAnsi" w:cstheme="minorHAnsi"/>
          <w:szCs w:val="24"/>
        </w:rPr>
      </w:pPr>
    </w:p>
    <w:p w:rsidR="006A0003" w:rsidRDefault="006A0003" w:rsidP="00AC5490">
      <w:pPr>
        <w:jc w:val="center"/>
        <w:outlineLvl w:val="0"/>
        <w:rPr>
          <w:rFonts w:asciiTheme="minorHAnsi" w:hAnsiTheme="minorHAnsi" w:cstheme="minorHAnsi"/>
          <w:sz w:val="32"/>
          <w:szCs w:val="32"/>
        </w:rPr>
      </w:pPr>
    </w:p>
    <w:p w:rsidR="004B13D0" w:rsidRPr="007323AD" w:rsidRDefault="00AC5490" w:rsidP="00AC5490">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Careers in Medicine</w:t>
      </w:r>
      <w:r w:rsidR="00CB08A8" w:rsidRPr="007323AD">
        <w:rPr>
          <w:rFonts w:asciiTheme="minorHAnsi" w:hAnsiTheme="minorHAnsi" w:cstheme="minorHAnsi"/>
          <w:b/>
          <w:sz w:val="32"/>
          <w:szCs w:val="32"/>
        </w:rPr>
        <w:t xml:space="preserve"> </w:t>
      </w:r>
    </w:p>
    <w:p w:rsidR="00CB08A8" w:rsidRDefault="00CB08A8" w:rsidP="00AC5490">
      <w:pPr>
        <w:jc w:val="center"/>
        <w:outlineLvl w:val="0"/>
        <w:rPr>
          <w:rFonts w:asciiTheme="minorHAnsi" w:hAnsiTheme="minorHAnsi" w:cstheme="minorHAnsi"/>
          <w:szCs w:val="24"/>
        </w:rPr>
      </w:pPr>
      <w:r w:rsidRPr="00B403C1">
        <w:rPr>
          <w:rFonts w:asciiTheme="minorHAnsi" w:hAnsiTheme="minorHAnsi" w:cstheme="minorHAnsi"/>
          <w:szCs w:val="24"/>
        </w:rPr>
        <w:t>(Review from Career/Residency Planning Session 1)</w:t>
      </w:r>
    </w:p>
    <w:p w:rsidR="006D66C3" w:rsidRPr="00B403C1" w:rsidRDefault="006D66C3" w:rsidP="00AC5490">
      <w:pPr>
        <w:jc w:val="center"/>
        <w:outlineLvl w:val="0"/>
        <w:rPr>
          <w:rFonts w:asciiTheme="minorHAnsi" w:hAnsiTheme="minorHAnsi" w:cstheme="minorHAnsi"/>
          <w:szCs w:val="24"/>
        </w:rPr>
      </w:pPr>
    </w:p>
    <w:p w:rsidR="00CC4CA4" w:rsidRPr="00B403C1" w:rsidRDefault="000978DA" w:rsidP="00AC5490">
      <w:pPr>
        <w:jc w:val="center"/>
        <w:outlineLvl w:val="0"/>
        <w:rPr>
          <w:rFonts w:asciiTheme="minorHAnsi" w:hAnsiTheme="minorHAnsi" w:cstheme="minorHAnsi"/>
          <w:szCs w:val="24"/>
        </w:rPr>
      </w:pPr>
      <w:hyperlink r:id="rId7" w:history="1">
        <w:r w:rsidR="000752E6" w:rsidRPr="00B403C1">
          <w:rPr>
            <w:rStyle w:val="Hyperlink"/>
            <w:rFonts w:asciiTheme="minorHAnsi" w:hAnsiTheme="minorHAnsi" w:cstheme="minorHAnsi"/>
            <w:szCs w:val="24"/>
          </w:rPr>
          <w:t>https://www.aamc.org/cim</w:t>
        </w:r>
      </w:hyperlink>
    </w:p>
    <w:p w:rsidR="004C44C1" w:rsidRPr="00B403C1" w:rsidRDefault="000D42E6" w:rsidP="00AC5490">
      <w:pPr>
        <w:outlineLvl w:val="0"/>
        <w:rPr>
          <w:rFonts w:asciiTheme="minorHAnsi" w:hAnsiTheme="minorHAnsi" w:cstheme="minorHAnsi"/>
          <w:szCs w:val="24"/>
        </w:rPr>
      </w:pPr>
      <w:r w:rsidRPr="00B403C1">
        <w:rPr>
          <w:rFonts w:asciiTheme="minorHAnsi" w:hAnsiTheme="minorHAnsi" w:cstheme="minorHAnsi"/>
          <w:szCs w:val="24"/>
        </w:rPr>
        <w:t xml:space="preserve">Careers in Medicine: </w:t>
      </w:r>
      <w:r w:rsidR="00CA5F13" w:rsidRPr="00B403C1">
        <w:rPr>
          <w:rFonts w:asciiTheme="minorHAnsi" w:hAnsiTheme="minorHAnsi" w:cstheme="minorHAnsi"/>
          <w:szCs w:val="24"/>
        </w:rPr>
        <w:t>Many resources on this site</w:t>
      </w:r>
      <w:r w:rsidR="00CC4CA4" w:rsidRPr="00B403C1">
        <w:rPr>
          <w:rFonts w:asciiTheme="minorHAnsi" w:hAnsiTheme="minorHAnsi" w:cstheme="minorHAnsi"/>
          <w:szCs w:val="24"/>
        </w:rPr>
        <w:t xml:space="preserve"> for early planning and focus on your specialty choice</w:t>
      </w:r>
      <w:r w:rsidR="00CA5F13" w:rsidRPr="00B403C1">
        <w:rPr>
          <w:rFonts w:asciiTheme="minorHAnsi" w:hAnsiTheme="minorHAnsi" w:cstheme="minorHAnsi"/>
          <w:szCs w:val="24"/>
        </w:rPr>
        <w:t>:</w:t>
      </w:r>
      <w:r w:rsidR="00DD498E" w:rsidRPr="00B403C1">
        <w:rPr>
          <w:rFonts w:asciiTheme="minorHAnsi" w:hAnsiTheme="minorHAnsi" w:cstheme="minorHAnsi"/>
          <w:szCs w:val="24"/>
        </w:rPr>
        <w:t xml:space="preserve">  </w:t>
      </w:r>
      <w:r w:rsidR="008F4A2D" w:rsidRPr="00B403C1">
        <w:rPr>
          <w:rFonts w:asciiTheme="minorHAnsi" w:hAnsiTheme="minorHAnsi" w:cstheme="minorHAnsi"/>
          <w:szCs w:val="24"/>
        </w:rPr>
        <w:t>E</w:t>
      </w:r>
      <w:r w:rsidR="004C44C1" w:rsidRPr="00B403C1">
        <w:rPr>
          <w:rFonts w:asciiTheme="minorHAnsi" w:hAnsiTheme="minorHAnsi" w:cstheme="minorHAnsi"/>
          <w:szCs w:val="24"/>
        </w:rPr>
        <w:t xml:space="preserve">mail </w:t>
      </w:r>
      <w:hyperlink r:id="rId8" w:history="1">
        <w:r w:rsidR="004C44C1" w:rsidRPr="00B403C1">
          <w:rPr>
            <w:rStyle w:val="Hyperlink"/>
            <w:rFonts w:asciiTheme="minorHAnsi" w:hAnsiTheme="minorHAnsi" w:cstheme="minorHAnsi"/>
            <w:szCs w:val="24"/>
          </w:rPr>
          <w:t>Paul.Bunger@usd.edu</w:t>
        </w:r>
      </w:hyperlink>
      <w:r w:rsidR="004C44C1" w:rsidRPr="00B403C1">
        <w:rPr>
          <w:rFonts w:asciiTheme="minorHAnsi" w:hAnsiTheme="minorHAnsi" w:cstheme="minorHAnsi"/>
          <w:szCs w:val="24"/>
        </w:rPr>
        <w:t xml:space="preserve"> </w:t>
      </w:r>
      <w:r w:rsidR="00CB08A8" w:rsidRPr="00B403C1">
        <w:rPr>
          <w:rFonts w:asciiTheme="minorHAnsi" w:hAnsiTheme="minorHAnsi" w:cstheme="minorHAnsi"/>
          <w:szCs w:val="24"/>
        </w:rPr>
        <w:t xml:space="preserve">or </w:t>
      </w:r>
      <w:hyperlink r:id="rId9" w:history="1">
        <w:r w:rsidR="00CB08A8" w:rsidRPr="00B403C1">
          <w:rPr>
            <w:rStyle w:val="Hyperlink"/>
            <w:rFonts w:asciiTheme="minorHAnsi" w:hAnsiTheme="minorHAnsi" w:cstheme="minorHAnsi"/>
            <w:szCs w:val="24"/>
          </w:rPr>
          <w:t>Suzanne.Reuter@usd.edu</w:t>
        </w:r>
      </w:hyperlink>
      <w:r w:rsidR="00CB08A8" w:rsidRPr="00B403C1">
        <w:rPr>
          <w:rFonts w:asciiTheme="minorHAnsi" w:hAnsiTheme="minorHAnsi" w:cstheme="minorHAnsi"/>
          <w:szCs w:val="24"/>
        </w:rPr>
        <w:t xml:space="preserve"> i</w:t>
      </w:r>
      <w:r w:rsidR="000B2C35" w:rsidRPr="00B403C1">
        <w:rPr>
          <w:rFonts w:asciiTheme="minorHAnsi" w:hAnsiTheme="minorHAnsi" w:cstheme="minorHAnsi"/>
          <w:szCs w:val="24"/>
        </w:rPr>
        <w:t>f you are not able to access</w:t>
      </w:r>
      <w:r w:rsidR="004C44C1" w:rsidRPr="00B403C1">
        <w:rPr>
          <w:rFonts w:asciiTheme="minorHAnsi" w:hAnsiTheme="minorHAnsi" w:cstheme="minorHAnsi"/>
          <w:szCs w:val="24"/>
        </w:rPr>
        <w:t>.</w:t>
      </w:r>
    </w:p>
    <w:p w:rsidR="0080674A" w:rsidRPr="00B403C1" w:rsidRDefault="0080674A" w:rsidP="0080674A">
      <w:pPr>
        <w:pStyle w:val="ListParagraph"/>
        <w:numPr>
          <w:ilvl w:val="0"/>
          <w:numId w:val="23"/>
        </w:numPr>
        <w:outlineLvl w:val="0"/>
        <w:rPr>
          <w:rFonts w:asciiTheme="minorHAnsi" w:hAnsiTheme="minorHAnsi" w:cstheme="minorHAnsi"/>
          <w:szCs w:val="24"/>
        </w:rPr>
      </w:pPr>
      <w:r w:rsidRPr="00B403C1">
        <w:rPr>
          <w:rFonts w:asciiTheme="minorHAnsi" w:hAnsiTheme="minorHAnsi" w:cstheme="minorHAnsi"/>
          <w:szCs w:val="24"/>
        </w:rPr>
        <w:t>Use the many resources for self-evaluations/interests.</w:t>
      </w:r>
    </w:p>
    <w:p w:rsidR="004C44C1" w:rsidRPr="00B403C1" w:rsidRDefault="004C44C1" w:rsidP="0080674A">
      <w:pPr>
        <w:pStyle w:val="ListParagraph"/>
        <w:numPr>
          <w:ilvl w:val="0"/>
          <w:numId w:val="23"/>
        </w:numPr>
        <w:outlineLvl w:val="0"/>
        <w:rPr>
          <w:rFonts w:asciiTheme="minorHAnsi" w:hAnsiTheme="minorHAnsi" w:cstheme="minorHAnsi"/>
          <w:szCs w:val="24"/>
        </w:rPr>
      </w:pPr>
      <w:r w:rsidRPr="00B403C1">
        <w:rPr>
          <w:rFonts w:asciiTheme="minorHAnsi" w:hAnsiTheme="minorHAnsi" w:cstheme="minorHAnsi"/>
          <w:szCs w:val="24"/>
        </w:rPr>
        <w:t>A</w:t>
      </w:r>
      <w:r w:rsidR="00487C71" w:rsidRPr="00B403C1">
        <w:rPr>
          <w:rFonts w:asciiTheme="minorHAnsi" w:hAnsiTheme="minorHAnsi" w:cstheme="minorHAnsi"/>
          <w:szCs w:val="24"/>
        </w:rPr>
        <w:t>ccess the “Choices” newsletter</w:t>
      </w:r>
      <w:r w:rsidR="0080674A" w:rsidRPr="00B403C1">
        <w:rPr>
          <w:rFonts w:asciiTheme="minorHAnsi" w:hAnsiTheme="minorHAnsi" w:cstheme="minorHAnsi"/>
          <w:szCs w:val="24"/>
        </w:rPr>
        <w:t xml:space="preserve"> and look for your specialty interests</w:t>
      </w:r>
      <w:r w:rsidR="00487C71" w:rsidRPr="00B403C1">
        <w:rPr>
          <w:rFonts w:asciiTheme="minorHAnsi" w:hAnsiTheme="minorHAnsi" w:cstheme="minorHAnsi"/>
          <w:szCs w:val="24"/>
        </w:rPr>
        <w:t>.</w:t>
      </w:r>
    </w:p>
    <w:p w:rsidR="0080674A" w:rsidRPr="00B403C1" w:rsidRDefault="0080674A" w:rsidP="0080674A">
      <w:pPr>
        <w:pStyle w:val="ListParagraph"/>
        <w:numPr>
          <w:ilvl w:val="0"/>
          <w:numId w:val="23"/>
        </w:numPr>
        <w:outlineLvl w:val="0"/>
        <w:rPr>
          <w:rFonts w:asciiTheme="minorHAnsi" w:hAnsiTheme="minorHAnsi" w:cstheme="minorHAnsi"/>
          <w:szCs w:val="24"/>
        </w:rPr>
      </w:pPr>
      <w:r w:rsidRPr="00B403C1">
        <w:rPr>
          <w:rFonts w:asciiTheme="minorHAnsi" w:hAnsiTheme="minorHAnsi" w:cstheme="minorHAnsi"/>
          <w:szCs w:val="24"/>
        </w:rPr>
        <w:t>Many resources for preparing the application.</w:t>
      </w:r>
    </w:p>
    <w:p w:rsidR="0080674A" w:rsidRPr="00B403C1" w:rsidRDefault="0080674A" w:rsidP="0080674A">
      <w:pPr>
        <w:pStyle w:val="ListParagraph"/>
        <w:ind w:left="1080"/>
        <w:outlineLvl w:val="0"/>
        <w:rPr>
          <w:rFonts w:asciiTheme="minorHAnsi" w:hAnsiTheme="minorHAnsi" w:cstheme="minorHAnsi"/>
          <w:szCs w:val="24"/>
        </w:rPr>
      </w:pPr>
    </w:p>
    <w:p w:rsidR="00CC4CA4" w:rsidRPr="007323AD" w:rsidRDefault="00CC4CA4" w:rsidP="00CC4CA4">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FREIDA</w:t>
      </w:r>
      <w:r w:rsidR="000752E6" w:rsidRPr="007323AD">
        <w:rPr>
          <w:rFonts w:asciiTheme="minorHAnsi" w:hAnsiTheme="minorHAnsi" w:cstheme="minorHAnsi"/>
          <w:b/>
          <w:sz w:val="32"/>
          <w:szCs w:val="32"/>
        </w:rPr>
        <w:t xml:space="preserve"> Online</w:t>
      </w:r>
    </w:p>
    <w:p w:rsidR="00CB08A8" w:rsidRPr="00B403C1" w:rsidRDefault="00CB08A8" w:rsidP="00CB08A8">
      <w:pPr>
        <w:jc w:val="center"/>
        <w:outlineLvl w:val="0"/>
        <w:rPr>
          <w:rFonts w:asciiTheme="minorHAnsi" w:hAnsiTheme="minorHAnsi" w:cstheme="minorHAnsi"/>
          <w:szCs w:val="24"/>
        </w:rPr>
      </w:pPr>
      <w:r w:rsidRPr="00B403C1">
        <w:rPr>
          <w:rFonts w:asciiTheme="minorHAnsi" w:hAnsiTheme="minorHAnsi" w:cstheme="minorHAnsi"/>
          <w:szCs w:val="24"/>
        </w:rPr>
        <w:t>(Review from Career/Residency Planning Session 1)</w:t>
      </w:r>
    </w:p>
    <w:p w:rsidR="007F4409" w:rsidRPr="00B403C1" w:rsidRDefault="000978DA" w:rsidP="00CC4CA4">
      <w:pPr>
        <w:jc w:val="center"/>
        <w:outlineLvl w:val="0"/>
        <w:rPr>
          <w:rFonts w:asciiTheme="minorHAnsi" w:hAnsiTheme="minorHAnsi" w:cstheme="minorHAnsi"/>
          <w:szCs w:val="24"/>
        </w:rPr>
      </w:pPr>
      <w:hyperlink r:id="rId10" w:history="1">
        <w:r w:rsidR="007F4409" w:rsidRPr="00B403C1">
          <w:rPr>
            <w:rStyle w:val="Hyperlink"/>
            <w:rFonts w:asciiTheme="minorHAnsi" w:hAnsiTheme="minorHAnsi" w:cstheme="minorHAnsi"/>
            <w:szCs w:val="24"/>
          </w:rPr>
          <w:t>http://www.ama-assn.org/ama</w:t>
        </w:r>
      </w:hyperlink>
      <w:r w:rsidR="007F4409" w:rsidRPr="00B403C1">
        <w:rPr>
          <w:rFonts w:asciiTheme="minorHAnsi" w:hAnsiTheme="minorHAnsi" w:cstheme="minorHAnsi"/>
          <w:szCs w:val="24"/>
        </w:rPr>
        <w:t xml:space="preserve">  </w:t>
      </w:r>
    </w:p>
    <w:p w:rsidR="007F4409" w:rsidRPr="00B403C1" w:rsidRDefault="007F4409" w:rsidP="00CC4CA4">
      <w:pPr>
        <w:jc w:val="center"/>
        <w:outlineLvl w:val="0"/>
        <w:rPr>
          <w:rFonts w:asciiTheme="minorHAnsi" w:hAnsiTheme="minorHAnsi" w:cstheme="minorHAnsi"/>
          <w:szCs w:val="24"/>
        </w:rPr>
      </w:pPr>
    </w:p>
    <w:p w:rsidR="0080674A" w:rsidRPr="00B403C1" w:rsidRDefault="007F4409" w:rsidP="007F4409">
      <w:pPr>
        <w:outlineLvl w:val="0"/>
        <w:rPr>
          <w:rFonts w:asciiTheme="minorHAnsi" w:hAnsiTheme="minorHAnsi" w:cstheme="minorHAnsi"/>
          <w:szCs w:val="24"/>
        </w:rPr>
      </w:pPr>
      <w:r w:rsidRPr="00B403C1">
        <w:rPr>
          <w:rFonts w:asciiTheme="minorHAnsi" w:hAnsiTheme="minorHAnsi" w:cstheme="minorHAnsi"/>
          <w:szCs w:val="24"/>
        </w:rPr>
        <w:t>FRE</w:t>
      </w:r>
      <w:r w:rsidR="00CC4CA4" w:rsidRPr="00B403C1">
        <w:rPr>
          <w:rFonts w:asciiTheme="minorHAnsi" w:hAnsiTheme="minorHAnsi" w:cstheme="minorHAnsi"/>
          <w:szCs w:val="24"/>
        </w:rPr>
        <w:t>IDA</w:t>
      </w:r>
      <w:r w:rsidR="000752E6" w:rsidRPr="00B403C1">
        <w:rPr>
          <w:rFonts w:asciiTheme="minorHAnsi" w:hAnsiTheme="minorHAnsi" w:cstheme="minorHAnsi"/>
          <w:szCs w:val="24"/>
        </w:rPr>
        <w:t xml:space="preserve"> Online</w:t>
      </w:r>
      <w:r w:rsidR="00CC4CA4" w:rsidRPr="00B403C1">
        <w:rPr>
          <w:rFonts w:asciiTheme="minorHAnsi" w:hAnsiTheme="minorHAnsi" w:cstheme="minorHAnsi"/>
          <w:szCs w:val="24"/>
        </w:rPr>
        <w:t xml:space="preserve">: </w:t>
      </w:r>
      <w:r w:rsidRPr="00B403C1">
        <w:rPr>
          <w:rFonts w:asciiTheme="minorHAnsi" w:hAnsiTheme="minorHAnsi" w:cstheme="minorHAnsi"/>
          <w:szCs w:val="24"/>
        </w:rPr>
        <w:t>Click on web site, then go to “Medical Students” then go to “FREIDA Online”.  The site contains m</w:t>
      </w:r>
      <w:r w:rsidR="00CC4CA4" w:rsidRPr="00B403C1">
        <w:rPr>
          <w:rFonts w:asciiTheme="minorHAnsi" w:hAnsiTheme="minorHAnsi" w:cstheme="minorHAnsi"/>
          <w:szCs w:val="24"/>
        </w:rPr>
        <w:t xml:space="preserve">any detailed resources about individual residencies and </w:t>
      </w:r>
      <w:r w:rsidRPr="00B403C1">
        <w:rPr>
          <w:rFonts w:asciiTheme="minorHAnsi" w:hAnsiTheme="minorHAnsi" w:cstheme="minorHAnsi"/>
          <w:szCs w:val="24"/>
        </w:rPr>
        <w:t xml:space="preserve">is </w:t>
      </w:r>
      <w:r w:rsidR="00CC4CA4" w:rsidRPr="00B403C1">
        <w:rPr>
          <w:rFonts w:asciiTheme="minorHAnsi" w:hAnsiTheme="minorHAnsi" w:cstheme="minorHAnsi"/>
          <w:szCs w:val="24"/>
        </w:rPr>
        <w:t>most useful during the application and interview and ranking process.</w:t>
      </w:r>
      <w:r w:rsidR="0080674A" w:rsidRPr="00B403C1">
        <w:rPr>
          <w:rFonts w:asciiTheme="minorHAnsi" w:hAnsiTheme="minorHAnsi" w:cstheme="minorHAnsi"/>
          <w:szCs w:val="24"/>
        </w:rPr>
        <w:t xml:space="preserve"> </w:t>
      </w:r>
    </w:p>
    <w:p w:rsidR="0080674A" w:rsidRPr="00B403C1" w:rsidRDefault="0080674A" w:rsidP="0080674A">
      <w:pPr>
        <w:pStyle w:val="ListParagraph"/>
        <w:numPr>
          <w:ilvl w:val="0"/>
          <w:numId w:val="25"/>
        </w:numPr>
        <w:outlineLvl w:val="0"/>
        <w:rPr>
          <w:rFonts w:asciiTheme="minorHAnsi" w:hAnsiTheme="minorHAnsi" w:cstheme="minorHAnsi"/>
          <w:szCs w:val="24"/>
        </w:rPr>
      </w:pPr>
      <w:r w:rsidRPr="00B403C1">
        <w:rPr>
          <w:rFonts w:asciiTheme="minorHAnsi" w:hAnsiTheme="minorHAnsi" w:cstheme="minorHAnsi"/>
          <w:szCs w:val="24"/>
        </w:rPr>
        <w:t>Look up individual specialties by region</w:t>
      </w:r>
    </w:p>
    <w:p w:rsidR="0080674A" w:rsidRPr="00B403C1" w:rsidRDefault="0080674A" w:rsidP="0080674A">
      <w:pPr>
        <w:pStyle w:val="ListParagraph"/>
        <w:numPr>
          <w:ilvl w:val="0"/>
          <w:numId w:val="25"/>
        </w:numPr>
        <w:outlineLvl w:val="0"/>
        <w:rPr>
          <w:rFonts w:asciiTheme="minorHAnsi" w:hAnsiTheme="minorHAnsi" w:cstheme="minorHAnsi"/>
          <w:szCs w:val="24"/>
        </w:rPr>
      </w:pPr>
      <w:r w:rsidRPr="00B403C1">
        <w:rPr>
          <w:rFonts w:asciiTheme="minorHAnsi" w:hAnsiTheme="minorHAnsi" w:cstheme="minorHAnsi"/>
          <w:szCs w:val="24"/>
        </w:rPr>
        <w:t>Access individual programs and information about them</w:t>
      </w:r>
    </w:p>
    <w:p w:rsidR="0080674A" w:rsidRPr="00B403C1" w:rsidRDefault="0080674A" w:rsidP="0080674A">
      <w:pPr>
        <w:pStyle w:val="ListParagraph"/>
        <w:numPr>
          <w:ilvl w:val="0"/>
          <w:numId w:val="25"/>
        </w:numPr>
        <w:outlineLvl w:val="0"/>
        <w:rPr>
          <w:rFonts w:asciiTheme="minorHAnsi" w:hAnsiTheme="minorHAnsi" w:cstheme="minorHAnsi"/>
          <w:szCs w:val="24"/>
        </w:rPr>
      </w:pPr>
      <w:r w:rsidRPr="00B403C1">
        <w:rPr>
          <w:rFonts w:asciiTheme="minorHAnsi" w:hAnsiTheme="minorHAnsi" w:cstheme="minorHAnsi"/>
          <w:szCs w:val="24"/>
        </w:rPr>
        <w:t>Many resources during the application and interview process</w:t>
      </w:r>
    </w:p>
    <w:p w:rsidR="000D42E6" w:rsidRPr="00B403C1" w:rsidRDefault="000D42E6" w:rsidP="000D42E6">
      <w:pPr>
        <w:outlineLvl w:val="0"/>
        <w:rPr>
          <w:rFonts w:asciiTheme="minorHAnsi" w:hAnsiTheme="minorHAnsi" w:cstheme="minorHAnsi"/>
          <w:szCs w:val="24"/>
        </w:rPr>
      </w:pPr>
    </w:p>
    <w:p w:rsidR="000D42E6" w:rsidRPr="007323AD" w:rsidRDefault="000D42E6" w:rsidP="000D42E6">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NRMP</w:t>
      </w:r>
    </w:p>
    <w:p w:rsidR="00CC349E" w:rsidRPr="00B403C1" w:rsidRDefault="00CC349E" w:rsidP="00CC349E">
      <w:pPr>
        <w:jc w:val="center"/>
        <w:outlineLvl w:val="0"/>
        <w:rPr>
          <w:rFonts w:asciiTheme="minorHAnsi" w:hAnsiTheme="minorHAnsi" w:cstheme="minorHAnsi"/>
          <w:szCs w:val="24"/>
        </w:rPr>
      </w:pPr>
      <w:r w:rsidRPr="00B403C1">
        <w:rPr>
          <w:rFonts w:asciiTheme="minorHAnsi" w:hAnsiTheme="minorHAnsi" w:cstheme="minorHAnsi"/>
          <w:szCs w:val="24"/>
        </w:rPr>
        <w:t>(Review from Career/Residency Planning Session 1)</w:t>
      </w:r>
    </w:p>
    <w:p w:rsidR="000752E6" w:rsidRPr="00B403C1" w:rsidRDefault="000978DA" w:rsidP="000752E6">
      <w:pPr>
        <w:jc w:val="center"/>
        <w:outlineLvl w:val="0"/>
        <w:rPr>
          <w:rFonts w:asciiTheme="minorHAnsi" w:hAnsiTheme="minorHAnsi" w:cstheme="minorHAnsi"/>
          <w:szCs w:val="24"/>
          <w:u w:val="single"/>
        </w:rPr>
      </w:pPr>
      <w:hyperlink r:id="rId11" w:history="1">
        <w:r w:rsidR="007F4409" w:rsidRPr="00B403C1">
          <w:rPr>
            <w:rStyle w:val="Hyperlink"/>
            <w:rFonts w:asciiTheme="minorHAnsi" w:hAnsiTheme="minorHAnsi" w:cstheme="minorHAnsi"/>
            <w:szCs w:val="24"/>
          </w:rPr>
          <w:t>http://www.nrmp.org</w:t>
        </w:r>
      </w:hyperlink>
    </w:p>
    <w:p w:rsidR="00191FF2" w:rsidRPr="00B403C1" w:rsidRDefault="00191FF2" w:rsidP="000752E6">
      <w:pPr>
        <w:outlineLvl w:val="0"/>
        <w:rPr>
          <w:rFonts w:asciiTheme="minorHAnsi" w:hAnsiTheme="minorHAnsi" w:cstheme="minorHAnsi"/>
          <w:szCs w:val="24"/>
        </w:rPr>
      </w:pPr>
    </w:p>
    <w:p w:rsidR="00386EDE" w:rsidRPr="00B403C1" w:rsidRDefault="00386EDE" w:rsidP="000752E6">
      <w:pPr>
        <w:outlineLvl w:val="0"/>
        <w:rPr>
          <w:rFonts w:asciiTheme="minorHAnsi" w:hAnsiTheme="minorHAnsi" w:cstheme="minorHAnsi"/>
          <w:szCs w:val="24"/>
        </w:rPr>
      </w:pPr>
      <w:r w:rsidRPr="00B403C1">
        <w:rPr>
          <w:rFonts w:asciiTheme="minorHAnsi" w:hAnsiTheme="minorHAnsi" w:cstheme="minorHAnsi"/>
          <w:szCs w:val="24"/>
        </w:rPr>
        <w:t>The resources are available any time.  However, s</w:t>
      </w:r>
      <w:r w:rsidR="00EF3632">
        <w:rPr>
          <w:rFonts w:asciiTheme="minorHAnsi" w:hAnsiTheme="minorHAnsi" w:cstheme="minorHAnsi"/>
          <w:szCs w:val="24"/>
        </w:rPr>
        <w:t>tudents must register for this m</w:t>
      </w:r>
      <w:r w:rsidRPr="00B403C1">
        <w:rPr>
          <w:rFonts w:asciiTheme="minorHAnsi" w:hAnsiTheme="minorHAnsi" w:cstheme="minorHAnsi"/>
          <w:szCs w:val="24"/>
        </w:rPr>
        <w:t>atching service in order to participate in the Match program.  Registration opens September 15, 201</w:t>
      </w:r>
      <w:r w:rsidR="006A0003">
        <w:rPr>
          <w:rFonts w:asciiTheme="minorHAnsi" w:hAnsiTheme="minorHAnsi" w:cstheme="minorHAnsi"/>
          <w:szCs w:val="24"/>
        </w:rPr>
        <w:t>8</w:t>
      </w:r>
      <w:r w:rsidRPr="00B403C1">
        <w:rPr>
          <w:rFonts w:asciiTheme="minorHAnsi" w:hAnsiTheme="minorHAnsi" w:cstheme="minorHAnsi"/>
          <w:szCs w:val="24"/>
        </w:rPr>
        <w:t>.</w:t>
      </w:r>
    </w:p>
    <w:p w:rsidR="00386EDE" w:rsidRPr="00B403C1" w:rsidRDefault="00386EDE" w:rsidP="000752E6">
      <w:pPr>
        <w:outlineLvl w:val="0"/>
        <w:rPr>
          <w:rFonts w:asciiTheme="minorHAnsi" w:hAnsiTheme="minorHAnsi" w:cstheme="minorHAnsi"/>
          <w:szCs w:val="24"/>
        </w:rPr>
      </w:pPr>
    </w:p>
    <w:p w:rsidR="000D42E6" w:rsidRPr="00B403C1" w:rsidRDefault="000752E6" w:rsidP="000752E6">
      <w:pPr>
        <w:outlineLvl w:val="0"/>
        <w:rPr>
          <w:rFonts w:asciiTheme="minorHAnsi" w:hAnsiTheme="minorHAnsi" w:cstheme="minorHAnsi"/>
          <w:szCs w:val="24"/>
        </w:rPr>
      </w:pPr>
      <w:r w:rsidRPr="00B403C1">
        <w:rPr>
          <w:rFonts w:asciiTheme="minorHAnsi" w:hAnsiTheme="minorHAnsi" w:cstheme="minorHAnsi"/>
          <w:szCs w:val="24"/>
        </w:rPr>
        <w:t xml:space="preserve">NRMP: Many resources needed for consideration of specialty choices, and then all the information needed for the process of the Match including </w:t>
      </w:r>
      <w:r w:rsidR="000D42E6" w:rsidRPr="00B403C1">
        <w:rPr>
          <w:rFonts w:asciiTheme="minorHAnsi" w:hAnsiTheme="minorHAnsi" w:cstheme="minorHAnsi"/>
          <w:szCs w:val="24"/>
        </w:rPr>
        <w:t>policies for application and schedule deadlines.</w:t>
      </w:r>
    </w:p>
    <w:p w:rsidR="000D42E6" w:rsidRPr="00B403C1" w:rsidRDefault="00A817AD" w:rsidP="00A817AD">
      <w:pPr>
        <w:pStyle w:val="ListParagraph"/>
        <w:ind w:left="0"/>
        <w:outlineLvl w:val="0"/>
        <w:rPr>
          <w:rFonts w:asciiTheme="minorHAnsi" w:hAnsiTheme="minorHAnsi" w:cstheme="minorHAnsi"/>
          <w:szCs w:val="24"/>
        </w:rPr>
      </w:pPr>
      <w:r w:rsidRPr="00B403C1">
        <w:rPr>
          <w:rFonts w:asciiTheme="minorHAnsi" w:hAnsiTheme="minorHAnsi" w:cstheme="minorHAnsi"/>
          <w:szCs w:val="24"/>
        </w:rPr>
        <w:tab/>
      </w:r>
      <w:r w:rsidRPr="00B403C1">
        <w:rPr>
          <w:rFonts w:asciiTheme="minorHAnsi" w:hAnsiTheme="minorHAnsi" w:cstheme="minorHAnsi"/>
          <w:szCs w:val="24"/>
        </w:rPr>
        <w:tab/>
      </w:r>
      <w:r w:rsidR="000D42E6" w:rsidRPr="00B403C1">
        <w:rPr>
          <w:rFonts w:asciiTheme="minorHAnsi" w:hAnsiTheme="minorHAnsi" w:cstheme="minorHAnsi"/>
          <w:szCs w:val="24"/>
        </w:rPr>
        <w:t xml:space="preserve">Look for: </w:t>
      </w:r>
    </w:p>
    <w:p w:rsidR="000D42E6" w:rsidRPr="00B403C1" w:rsidRDefault="007B4EB3" w:rsidP="000D42E6">
      <w:pPr>
        <w:pStyle w:val="ListParagraph"/>
        <w:numPr>
          <w:ilvl w:val="0"/>
          <w:numId w:val="18"/>
        </w:numPr>
        <w:outlineLvl w:val="0"/>
        <w:rPr>
          <w:rFonts w:asciiTheme="minorHAnsi" w:hAnsiTheme="minorHAnsi" w:cstheme="minorHAnsi"/>
          <w:szCs w:val="24"/>
        </w:rPr>
      </w:pPr>
      <w:r w:rsidRPr="00B403C1">
        <w:rPr>
          <w:rFonts w:asciiTheme="minorHAnsi" w:hAnsiTheme="minorHAnsi" w:cstheme="minorHAnsi"/>
          <w:szCs w:val="24"/>
        </w:rPr>
        <w:t xml:space="preserve">Results and Data: </w:t>
      </w:r>
      <w:r w:rsidR="008E06B7" w:rsidRPr="00B403C1">
        <w:rPr>
          <w:rFonts w:asciiTheme="minorHAnsi" w:hAnsiTheme="minorHAnsi" w:cstheme="minorHAnsi"/>
          <w:szCs w:val="24"/>
        </w:rPr>
        <w:t>201</w:t>
      </w:r>
      <w:r w:rsidR="000978DA">
        <w:rPr>
          <w:rFonts w:asciiTheme="minorHAnsi" w:hAnsiTheme="minorHAnsi" w:cstheme="minorHAnsi"/>
          <w:szCs w:val="24"/>
        </w:rPr>
        <w:t>7</w:t>
      </w:r>
      <w:r w:rsidR="008E06B7" w:rsidRPr="00B403C1">
        <w:rPr>
          <w:rFonts w:asciiTheme="minorHAnsi" w:hAnsiTheme="minorHAnsi" w:cstheme="minorHAnsi"/>
          <w:szCs w:val="24"/>
        </w:rPr>
        <w:t xml:space="preserve"> Main Residency Match</w:t>
      </w:r>
      <w:r w:rsidR="00386EDE" w:rsidRPr="00B403C1">
        <w:rPr>
          <w:rFonts w:asciiTheme="minorHAnsi" w:hAnsiTheme="minorHAnsi" w:cstheme="minorHAnsi"/>
          <w:szCs w:val="24"/>
        </w:rPr>
        <w:t>: Provides a wide variety of data</w:t>
      </w:r>
    </w:p>
    <w:p w:rsidR="00386EDE" w:rsidRPr="00B403C1" w:rsidRDefault="00386EDE" w:rsidP="000D42E6">
      <w:pPr>
        <w:pStyle w:val="ListParagraph"/>
        <w:numPr>
          <w:ilvl w:val="0"/>
          <w:numId w:val="18"/>
        </w:numPr>
        <w:outlineLvl w:val="0"/>
        <w:rPr>
          <w:rFonts w:asciiTheme="minorHAnsi" w:hAnsiTheme="minorHAnsi" w:cstheme="minorHAnsi"/>
          <w:szCs w:val="24"/>
        </w:rPr>
      </w:pPr>
      <w:r w:rsidRPr="00B403C1">
        <w:rPr>
          <w:rFonts w:asciiTheme="minorHAnsi" w:hAnsiTheme="minorHAnsi" w:cstheme="minorHAnsi"/>
          <w:szCs w:val="24"/>
        </w:rPr>
        <w:t>201</w:t>
      </w:r>
      <w:r w:rsidR="000978DA">
        <w:rPr>
          <w:rFonts w:asciiTheme="minorHAnsi" w:hAnsiTheme="minorHAnsi" w:cstheme="minorHAnsi"/>
          <w:szCs w:val="24"/>
        </w:rPr>
        <w:t>7</w:t>
      </w:r>
      <w:r w:rsidRPr="00B403C1">
        <w:rPr>
          <w:rFonts w:asciiTheme="minorHAnsi" w:hAnsiTheme="minorHAnsi" w:cstheme="minorHAnsi"/>
          <w:szCs w:val="24"/>
        </w:rPr>
        <w:t xml:space="preserve"> Match Results by State</w:t>
      </w:r>
      <w:r w:rsidR="007B4EB3" w:rsidRPr="00B403C1">
        <w:rPr>
          <w:rFonts w:asciiTheme="minorHAnsi" w:hAnsiTheme="minorHAnsi" w:cstheme="minorHAnsi"/>
          <w:szCs w:val="24"/>
        </w:rPr>
        <w:t>, Specialty, and Applicant Type</w:t>
      </w:r>
      <w:r w:rsidRPr="00B403C1">
        <w:rPr>
          <w:rFonts w:asciiTheme="minorHAnsi" w:hAnsiTheme="minorHAnsi" w:cstheme="minorHAnsi"/>
          <w:szCs w:val="24"/>
        </w:rPr>
        <w:t>: Provides Applicant type and % filled for each program</w:t>
      </w:r>
    </w:p>
    <w:p w:rsidR="00386EDE" w:rsidRPr="00B403C1" w:rsidRDefault="00386EDE" w:rsidP="000D42E6">
      <w:pPr>
        <w:pStyle w:val="ListParagraph"/>
        <w:numPr>
          <w:ilvl w:val="0"/>
          <w:numId w:val="18"/>
        </w:numPr>
        <w:outlineLvl w:val="0"/>
        <w:rPr>
          <w:rFonts w:asciiTheme="minorHAnsi" w:hAnsiTheme="minorHAnsi" w:cstheme="minorHAnsi"/>
          <w:szCs w:val="24"/>
        </w:rPr>
      </w:pPr>
      <w:r w:rsidRPr="00B403C1">
        <w:rPr>
          <w:rFonts w:asciiTheme="minorHAnsi" w:hAnsiTheme="minorHAnsi" w:cstheme="minorHAnsi"/>
          <w:szCs w:val="24"/>
        </w:rPr>
        <w:t>201</w:t>
      </w:r>
      <w:r w:rsidR="000978DA">
        <w:rPr>
          <w:rFonts w:asciiTheme="minorHAnsi" w:hAnsiTheme="minorHAnsi" w:cstheme="minorHAnsi"/>
          <w:szCs w:val="24"/>
        </w:rPr>
        <w:t>3</w:t>
      </w:r>
      <w:bookmarkStart w:id="0" w:name="_GoBack"/>
      <w:bookmarkEnd w:id="0"/>
      <w:r w:rsidRPr="00B403C1">
        <w:rPr>
          <w:rFonts w:asciiTheme="minorHAnsi" w:hAnsiTheme="minorHAnsi" w:cstheme="minorHAnsi"/>
          <w:szCs w:val="24"/>
        </w:rPr>
        <w:t>-201</w:t>
      </w:r>
      <w:r w:rsidR="000978DA">
        <w:rPr>
          <w:rFonts w:asciiTheme="minorHAnsi" w:hAnsiTheme="minorHAnsi" w:cstheme="minorHAnsi"/>
          <w:szCs w:val="24"/>
        </w:rPr>
        <w:t>7</w:t>
      </w:r>
      <w:r w:rsidRPr="00B403C1">
        <w:rPr>
          <w:rFonts w:asciiTheme="minorHAnsi" w:hAnsiTheme="minorHAnsi" w:cstheme="minorHAnsi"/>
          <w:szCs w:val="24"/>
        </w:rPr>
        <w:t xml:space="preserve"> Program Results: Provides 5 year history of match rates for each program</w:t>
      </w:r>
    </w:p>
    <w:p w:rsidR="007B4EB3" w:rsidRPr="00B403C1" w:rsidRDefault="007B4EB3" w:rsidP="000D42E6">
      <w:pPr>
        <w:pStyle w:val="ListParagraph"/>
        <w:numPr>
          <w:ilvl w:val="0"/>
          <w:numId w:val="18"/>
        </w:numPr>
        <w:outlineLvl w:val="0"/>
        <w:rPr>
          <w:rFonts w:asciiTheme="minorHAnsi" w:hAnsiTheme="minorHAnsi" w:cstheme="minorHAnsi"/>
          <w:szCs w:val="24"/>
        </w:rPr>
      </w:pPr>
      <w:r w:rsidRPr="00B403C1">
        <w:rPr>
          <w:rFonts w:asciiTheme="minorHAnsi" w:hAnsiTheme="minorHAnsi" w:cstheme="minorHAnsi"/>
          <w:szCs w:val="24"/>
        </w:rPr>
        <w:t>Impact of Length of Rank Order List on Main Residency Match Outcome</w:t>
      </w:r>
    </w:p>
    <w:p w:rsidR="00386EDE" w:rsidRPr="00B403C1" w:rsidRDefault="00386EDE" w:rsidP="000D42E6">
      <w:pPr>
        <w:pStyle w:val="ListParagraph"/>
        <w:numPr>
          <w:ilvl w:val="0"/>
          <w:numId w:val="18"/>
        </w:numPr>
        <w:outlineLvl w:val="0"/>
        <w:rPr>
          <w:rFonts w:asciiTheme="minorHAnsi" w:hAnsiTheme="minorHAnsi" w:cstheme="minorHAnsi"/>
          <w:szCs w:val="24"/>
        </w:rPr>
      </w:pPr>
      <w:r w:rsidRPr="00B403C1">
        <w:rPr>
          <w:rFonts w:asciiTheme="minorHAnsi" w:hAnsiTheme="minorHAnsi" w:cstheme="minorHAnsi"/>
          <w:szCs w:val="24"/>
        </w:rPr>
        <w:t>Charting Outcomes of the Match</w:t>
      </w:r>
      <w:r w:rsidR="00624CB4" w:rsidRPr="00B403C1">
        <w:rPr>
          <w:rFonts w:asciiTheme="minorHAnsi" w:hAnsiTheme="minorHAnsi" w:cstheme="minorHAnsi"/>
          <w:szCs w:val="24"/>
        </w:rPr>
        <w:t xml:space="preserve"> 201</w:t>
      </w:r>
      <w:r w:rsidR="00087924" w:rsidRPr="00B403C1">
        <w:rPr>
          <w:rFonts w:asciiTheme="minorHAnsi" w:hAnsiTheme="minorHAnsi" w:cstheme="minorHAnsi"/>
          <w:szCs w:val="24"/>
        </w:rPr>
        <w:t>6</w:t>
      </w:r>
      <w:r w:rsidRPr="00B403C1">
        <w:rPr>
          <w:rFonts w:asciiTheme="minorHAnsi" w:hAnsiTheme="minorHAnsi" w:cstheme="minorHAnsi"/>
          <w:szCs w:val="24"/>
        </w:rPr>
        <w:t>:  Provides match rates by several criteria</w:t>
      </w:r>
    </w:p>
    <w:p w:rsidR="00386EDE" w:rsidRPr="00B403C1" w:rsidRDefault="00386EDE" w:rsidP="000D42E6">
      <w:pPr>
        <w:pStyle w:val="ListParagraph"/>
        <w:numPr>
          <w:ilvl w:val="0"/>
          <w:numId w:val="18"/>
        </w:numPr>
        <w:outlineLvl w:val="0"/>
        <w:rPr>
          <w:rFonts w:asciiTheme="minorHAnsi" w:hAnsiTheme="minorHAnsi" w:cstheme="minorHAnsi"/>
          <w:szCs w:val="24"/>
        </w:rPr>
      </w:pPr>
      <w:r w:rsidRPr="00B403C1">
        <w:rPr>
          <w:rFonts w:asciiTheme="minorHAnsi" w:hAnsiTheme="minorHAnsi" w:cstheme="minorHAnsi"/>
          <w:szCs w:val="24"/>
        </w:rPr>
        <w:t>201</w:t>
      </w:r>
      <w:r w:rsidR="00087924" w:rsidRPr="00B403C1">
        <w:rPr>
          <w:rFonts w:asciiTheme="minorHAnsi" w:hAnsiTheme="minorHAnsi" w:cstheme="minorHAnsi"/>
          <w:szCs w:val="24"/>
        </w:rPr>
        <w:t>6</w:t>
      </w:r>
      <w:r w:rsidRPr="00B403C1">
        <w:rPr>
          <w:rFonts w:asciiTheme="minorHAnsi" w:hAnsiTheme="minorHAnsi" w:cstheme="minorHAnsi"/>
          <w:szCs w:val="24"/>
        </w:rPr>
        <w:t xml:space="preserve"> Program Directors Survey: Provides factors that programs use for selection for interviews and for ranking</w:t>
      </w:r>
    </w:p>
    <w:p w:rsidR="00386EDE" w:rsidRPr="00B403C1" w:rsidRDefault="000978DA" w:rsidP="000D42E6">
      <w:pPr>
        <w:pStyle w:val="ListParagraph"/>
        <w:numPr>
          <w:ilvl w:val="0"/>
          <w:numId w:val="18"/>
        </w:numPr>
        <w:outlineLvl w:val="0"/>
        <w:rPr>
          <w:rFonts w:asciiTheme="minorHAnsi" w:hAnsiTheme="minorHAnsi" w:cstheme="minorHAnsi"/>
          <w:szCs w:val="24"/>
        </w:rPr>
      </w:pPr>
      <w:r>
        <w:rPr>
          <w:rFonts w:asciiTheme="minorHAnsi" w:hAnsiTheme="minorHAnsi" w:cstheme="minorHAnsi"/>
          <w:szCs w:val="24"/>
        </w:rPr>
        <w:t>2017</w:t>
      </w:r>
      <w:r w:rsidR="00386EDE" w:rsidRPr="00B403C1">
        <w:rPr>
          <w:rFonts w:asciiTheme="minorHAnsi" w:hAnsiTheme="minorHAnsi" w:cstheme="minorHAnsi"/>
          <w:szCs w:val="24"/>
        </w:rPr>
        <w:t xml:space="preserve"> Applicant Survey: Provides factors that applicants used in selection and ranking of residency programs</w:t>
      </w:r>
    </w:p>
    <w:p w:rsidR="000D42E6" w:rsidRPr="00B403C1" w:rsidRDefault="000D42E6" w:rsidP="000D42E6">
      <w:pPr>
        <w:outlineLvl w:val="0"/>
        <w:rPr>
          <w:rFonts w:asciiTheme="minorHAnsi" w:hAnsiTheme="minorHAnsi" w:cstheme="minorHAnsi"/>
          <w:szCs w:val="24"/>
        </w:rPr>
      </w:pPr>
    </w:p>
    <w:p w:rsidR="00CC349E" w:rsidRDefault="00CC349E" w:rsidP="006A0003">
      <w:pPr>
        <w:outlineLvl w:val="0"/>
        <w:rPr>
          <w:rFonts w:asciiTheme="minorHAnsi" w:hAnsiTheme="minorHAnsi" w:cstheme="minorHAnsi"/>
          <w:sz w:val="32"/>
          <w:szCs w:val="32"/>
        </w:rPr>
      </w:pPr>
    </w:p>
    <w:p w:rsidR="006A0003" w:rsidRPr="00B403C1" w:rsidRDefault="006A0003" w:rsidP="006A0003">
      <w:pPr>
        <w:outlineLvl w:val="0"/>
        <w:rPr>
          <w:rFonts w:asciiTheme="minorHAnsi" w:hAnsiTheme="minorHAnsi" w:cstheme="minorHAnsi"/>
          <w:sz w:val="32"/>
          <w:szCs w:val="32"/>
        </w:rPr>
      </w:pPr>
    </w:p>
    <w:p w:rsidR="006A0003" w:rsidRDefault="006A0003" w:rsidP="00A75B9E">
      <w:pPr>
        <w:outlineLvl w:val="0"/>
        <w:rPr>
          <w:rFonts w:asciiTheme="minorHAnsi" w:hAnsiTheme="minorHAnsi" w:cstheme="minorHAnsi"/>
          <w:sz w:val="32"/>
          <w:szCs w:val="32"/>
        </w:rPr>
      </w:pPr>
    </w:p>
    <w:p w:rsidR="00086FB5" w:rsidRPr="007323AD" w:rsidRDefault="00086FB5" w:rsidP="00086FB5">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 xml:space="preserve">Residency </w:t>
      </w:r>
      <w:r w:rsidR="00CC77E8" w:rsidRPr="007323AD">
        <w:rPr>
          <w:rFonts w:asciiTheme="minorHAnsi" w:hAnsiTheme="minorHAnsi" w:cstheme="minorHAnsi"/>
          <w:b/>
          <w:sz w:val="32"/>
          <w:szCs w:val="32"/>
        </w:rPr>
        <w:t>Application Process</w:t>
      </w:r>
      <w:r w:rsidRPr="007323AD">
        <w:rPr>
          <w:rFonts w:asciiTheme="minorHAnsi" w:hAnsiTheme="minorHAnsi" w:cstheme="minorHAnsi"/>
          <w:b/>
          <w:sz w:val="32"/>
          <w:szCs w:val="32"/>
        </w:rPr>
        <w:t>/Schedules</w:t>
      </w:r>
    </w:p>
    <w:p w:rsidR="007D185E" w:rsidRPr="007323AD" w:rsidRDefault="007D185E" w:rsidP="00086FB5">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Electronic Residency Application Services (ERAS)</w:t>
      </w:r>
    </w:p>
    <w:p w:rsidR="000E7EC6" w:rsidRPr="00B403C1" w:rsidRDefault="000E7EC6" w:rsidP="00086FB5">
      <w:pPr>
        <w:jc w:val="center"/>
        <w:outlineLvl w:val="0"/>
        <w:rPr>
          <w:rFonts w:asciiTheme="minorHAnsi" w:hAnsiTheme="minorHAnsi" w:cstheme="minorHAnsi"/>
          <w:szCs w:val="24"/>
          <w:u w:val="single"/>
        </w:rPr>
      </w:pPr>
    </w:p>
    <w:p w:rsidR="000E7EC6" w:rsidRPr="00B403C1" w:rsidRDefault="000978DA" w:rsidP="00086FB5">
      <w:pPr>
        <w:jc w:val="center"/>
        <w:outlineLvl w:val="0"/>
        <w:rPr>
          <w:rFonts w:asciiTheme="minorHAnsi" w:hAnsiTheme="minorHAnsi" w:cstheme="minorHAnsi"/>
          <w:szCs w:val="24"/>
          <w:u w:val="single"/>
        </w:rPr>
      </w:pPr>
      <w:hyperlink r:id="rId12" w:history="1">
        <w:r w:rsidR="000E7EC6" w:rsidRPr="00B403C1">
          <w:rPr>
            <w:rStyle w:val="Hyperlink"/>
            <w:rFonts w:asciiTheme="minorHAnsi" w:hAnsiTheme="minorHAnsi" w:cstheme="minorHAnsi"/>
            <w:szCs w:val="24"/>
          </w:rPr>
          <w:t>https://students-residents.aamc.org/attending-medical-school/how-apply-residency-positions/applying-residencies-eras/</w:t>
        </w:r>
      </w:hyperlink>
    </w:p>
    <w:p w:rsidR="007D185E" w:rsidRPr="00B403C1" w:rsidRDefault="007D185E" w:rsidP="007D185E">
      <w:pPr>
        <w:jc w:val="center"/>
        <w:outlineLvl w:val="0"/>
        <w:rPr>
          <w:rFonts w:asciiTheme="minorHAnsi" w:hAnsiTheme="minorHAnsi" w:cstheme="minorHAnsi"/>
          <w:szCs w:val="24"/>
        </w:rPr>
      </w:pPr>
    </w:p>
    <w:p w:rsidR="007D185E" w:rsidRPr="00B403C1" w:rsidRDefault="007D185E" w:rsidP="007D185E">
      <w:pPr>
        <w:jc w:val="center"/>
        <w:outlineLvl w:val="0"/>
        <w:rPr>
          <w:rFonts w:asciiTheme="minorHAnsi" w:hAnsiTheme="minorHAnsi" w:cstheme="minorHAnsi"/>
          <w:szCs w:val="24"/>
        </w:rPr>
      </w:pPr>
      <w:r w:rsidRPr="00B403C1">
        <w:rPr>
          <w:rFonts w:asciiTheme="minorHAnsi" w:hAnsiTheme="minorHAnsi" w:cstheme="minorHAnsi"/>
          <w:szCs w:val="24"/>
        </w:rPr>
        <w:t>Students must register for ERAS in order to submit applications to programs.</w:t>
      </w:r>
    </w:p>
    <w:p w:rsidR="007D185E" w:rsidRPr="003C606C" w:rsidRDefault="007D185E" w:rsidP="007D185E">
      <w:pPr>
        <w:jc w:val="center"/>
        <w:outlineLvl w:val="0"/>
        <w:rPr>
          <w:rFonts w:asciiTheme="minorHAnsi" w:hAnsiTheme="minorHAnsi" w:cstheme="minorHAnsi"/>
          <w:szCs w:val="24"/>
        </w:rPr>
      </w:pPr>
      <w:r w:rsidRPr="003C606C">
        <w:rPr>
          <w:rFonts w:asciiTheme="minorHAnsi" w:hAnsiTheme="minorHAnsi" w:cstheme="minorHAnsi"/>
          <w:szCs w:val="24"/>
        </w:rPr>
        <w:t>Registration for ERA</w:t>
      </w:r>
      <w:r w:rsidR="003C606C" w:rsidRPr="003C606C">
        <w:rPr>
          <w:rFonts w:asciiTheme="minorHAnsi" w:hAnsiTheme="minorHAnsi" w:cstheme="minorHAnsi"/>
          <w:szCs w:val="24"/>
        </w:rPr>
        <w:t>S opens to applicants: June</w:t>
      </w:r>
      <w:r w:rsidRPr="003C606C">
        <w:rPr>
          <w:rFonts w:asciiTheme="minorHAnsi" w:hAnsiTheme="minorHAnsi" w:cstheme="minorHAnsi"/>
          <w:szCs w:val="24"/>
        </w:rPr>
        <w:t xml:space="preserve"> 201</w:t>
      </w:r>
      <w:r w:rsidR="00B403C1" w:rsidRPr="003C606C">
        <w:rPr>
          <w:rFonts w:asciiTheme="minorHAnsi" w:hAnsiTheme="minorHAnsi" w:cstheme="minorHAnsi"/>
          <w:szCs w:val="24"/>
        </w:rPr>
        <w:t>8</w:t>
      </w:r>
      <w:r w:rsidR="003C606C" w:rsidRPr="003C606C">
        <w:rPr>
          <w:rFonts w:asciiTheme="minorHAnsi" w:hAnsiTheme="minorHAnsi" w:cstheme="minorHAnsi"/>
          <w:szCs w:val="24"/>
        </w:rPr>
        <w:t xml:space="preserve"> (receive token from Kay)</w:t>
      </w:r>
    </w:p>
    <w:p w:rsidR="007D185E" w:rsidRPr="00B403C1" w:rsidRDefault="007D185E" w:rsidP="007D185E">
      <w:pPr>
        <w:jc w:val="center"/>
        <w:outlineLvl w:val="0"/>
        <w:rPr>
          <w:rFonts w:asciiTheme="minorHAnsi" w:hAnsiTheme="minorHAnsi" w:cstheme="minorHAnsi"/>
          <w:szCs w:val="24"/>
        </w:rPr>
      </w:pPr>
      <w:r w:rsidRPr="00B403C1">
        <w:rPr>
          <w:rFonts w:asciiTheme="minorHAnsi" w:hAnsiTheme="minorHAnsi" w:cstheme="minorHAnsi"/>
          <w:szCs w:val="24"/>
        </w:rPr>
        <w:t>ERAS opens to Residency Programs, September 15, 201</w:t>
      </w:r>
      <w:r w:rsidR="00B403C1">
        <w:rPr>
          <w:rFonts w:asciiTheme="minorHAnsi" w:hAnsiTheme="minorHAnsi" w:cstheme="minorHAnsi"/>
          <w:szCs w:val="24"/>
        </w:rPr>
        <w:t>8</w:t>
      </w:r>
    </w:p>
    <w:p w:rsidR="000E7EC6" w:rsidRPr="00B403C1" w:rsidRDefault="000E7EC6" w:rsidP="00086FB5">
      <w:pPr>
        <w:jc w:val="center"/>
        <w:outlineLvl w:val="0"/>
        <w:rPr>
          <w:rFonts w:asciiTheme="minorHAnsi" w:hAnsiTheme="minorHAnsi" w:cstheme="minorHAnsi"/>
          <w:szCs w:val="24"/>
          <w:u w:val="single"/>
        </w:rPr>
      </w:pPr>
    </w:p>
    <w:p w:rsidR="00CC77E8" w:rsidRPr="00B403C1" w:rsidRDefault="00086FB5" w:rsidP="00DD498E">
      <w:pPr>
        <w:ind w:left="720" w:hanging="720"/>
        <w:outlineLvl w:val="0"/>
        <w:rPr>
          <w:rFonts w:asciiTheme="minorHAnsi" w:hAnsiTheme="minorHAnsi" w:cstheme="minorHAnsi"/>
          <w:szCs w:val="24"/>
        </w:rPr>
      </w:pPr>
      <w:r w:rsidRPr="00B403C1">
        <w:rPr>
          <w:rFonts w:asciiTheme="minorHAnsi" w:hAnsiTheme="minorHAnsi" w:cstheme="minorHAnsi"/>
          <w:szCs w:val="24"/>
        </w:rPr>
        <w:t>I.</w:t>
      </w:r>
      <w:r w:rsidRPr="00B403C1">
        <w:rPr>
          <w:rFonts w:asciiTheme="minorHAnsi" w:hAnsiTheme="minorHAnsi" w:cstheme="minorHAnsi"/>
          <w:szCs w:val="24"/>
        </w:rPr>
        <w:tab/>
      </w:r>
      <w:r w:rsidR="00CC77E8" w:rsidRPr="00B403C1">
        <w:rPr>
          <w:rFonts w:asciiTheme="minorHAnsi" w:hAnsiTheme="minorHAnsi" w:cstheme="minorHAnsi"/>
          <w:szCs w:val="24"/>
        </w:rPr>
        <w:t>Applications include the ERAS application</w:t>
      </w:r>
      <w:r w:rsidR="007D185E" w:rsidRPr="00B403C1">
        <w:rPr>
          <w:rFonts w:asciiTheme="minorHAnsi" w:hAnsiTheme="minorHAnsi" w:cstheme="minorHAnsi"/>
          <w:szCs w:val="24"/>
        </w:rPr>
        <w:t xml:space="preserve"> (from the applicant)</w:t>
      </w:r>
      <w:r w:rsidR="00CC77E8" w:rsidRPr="00B403C1">
        <w:rPr>
          <w:rFonts w:asciiTheme="minorHAnsi" w:hAnsiTheme="minorHAnsi" w:cstheme="minorHAnsi"/>
          <w:szCs w:val="24"/>
        </w:rPr>
        <w:t>, Letters of Reference</w:t>
      </w:r>
      <w:r w:rsidR="007D185E" w:rsidRPr="00B403C1">
        <w:rPr>
          <w:rFonts w:asciiTheme="minorHAnsi" w:hAnsiTheme="minorHAnsi" w:cstheme="minorHAnsi"/>
          <w:szCs w:val="24"/>
        </w:rPr>
        <w:t xml:space="preserve"> (from the writers)</w:t>
      </w:r>
      <w:r w:rsidR="00CC77E8" w:rsidRPr="00B403C1">
        <w:rPr>
          <w:rFonts w:asciiTheme="minorHAnsi" w:hAnsiTheme="minorHAnsi" w:cstheme="minorHAnsi"/>
          <w:szCs w:val="24"/>
        </w:rPr>
        <w:t>, and the MSPE</w:t>
      </w:r>
      <w:r w:rsidR="007D185E" w:rsidRPr="00B403C1">
        <w:rPr>
          <w:rFonts w:asciiTheme="minorHAnsi" w:hAnsiTheme="minorHAnsi" w:cstheme="minorHAnsi"/>
          <w:szCs w:val="24"/>
        </w:rPr>
        <w:t xml:space="preserve"> (from Student Affairs)</w:t>
      </w:r>
      <w:r w:rsidR="00CC77E8" w:rsidRPr="00B403C1">
        <w:rPr>
          <w:rFonts w:asciiTheme="minorHAnsi" w:hAnsiTheme="minorHAnsi" w:cstheme="minorHAnsi"/>
          <w:szCs w:val="24"/>
        </w:rPr>
        <w:t>.</w:t>
      </w:r>
    </w:p>
    <w:p w:rsidR="00CC77E8" w:rsidRPr="00B403C1" w:rsidRDefault="0072494D" w:rsidP="00CC77E8">
      <w:pPr>
        <w:ind w:left="720"/>
        <w:outlineLvl w:val="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t>The ERAS application requires use of your</w:t>
      </w:r>
      <w:r w:rsidR="00CC77E8" w:rsidRPr="00B403C1">
        <w:rPr>
          <w:rFonts w:asciiTheme="minorHAnsi" w:hAnsiTheme="minorHAnsi" w:cstheme="minorHAnsi"/>
          <w:szCs w:val="24"/>
        </w:rPr>
        <w:t xml:space="preserve"> CV and a Personal Statement</w:t>
      </w:r>
    </w:p>
    <w:p w:rsidR="00CC77E8" w:rsidRPr="00B403C1" w:rsidRDefault="00CC77E8" w:rsidP="00CC77E8">
      <w:pPr>
        <w:ind w:left="720"/>
        <w:outlineLvl w:val="0"/>
        <w:rPr>
          <w:rFonts w:asciiTheme="minorHAnsi" w:hAnsiTheme="minorHAnsi" w:cstheme="minorHAnsi"/>
          <w:szCs w:val="24"/>
        </w:rPr>
      </w:pPr>
      <w:r w:rsidRPr="00B403C1">
        <w:rPr>
          <w:rFonts w:asciiTheme="minorHAnsi" w:hAnsiTheme="minorHAnsi" w:cstheme="minorHAnsi"/>
          <w:szCs w:val="24"/>
        </w:rPr>
        <w:t>b.</w:t>
      </w:r>
      <w:r w:rsidRPr="00B403C1">
        <w:rPr>
          <w:rFonts w:asciiTheme="minorHAnsi" w:hAnsiTheme="minorHAnsi" w:cstheme="minorHAnsi"/>
          <w:szCs w:val="24"/>
        </w:rPr>
        <w:tab/>
        <w:t>Most programs require 3 LOR’s, but there may be a few differences</w:t>
      </w:r>
    </w:p>
    <w:p w:rsidR="00CC77E8" w:rsidRDefault="00CC77E8" w:rsidP="00CC77E8">
      <w:pPr>
        <w:ind w:left="1440" w:hanging="720"/>
        <w:outlineLvl w:val="0"/>
        <w:rPr>
          <w:rFonts w:asciiTheme="minorHAnsi" w:hAnsiTheme="minorHAnsi" w:cstheme="minorHAnsi"/>
          <w:szCs w:val="24"/>
        </w:rPr>
      </w:pPr>
      <w:r w:rsidRPr="00B403C1">
        <w:rPr>
          <w:rFonts w:asciiTheme="minorHAnsi" w:hAnsiTheme="minorHAnsi" w:cstheme="minorHAnsi"/>
          <w:szCs w:val="24"/>
        </w:rPr>
        <w:t>c.</w:t>
      </w:r>
      <w:r w:rsidRPr="00B403C1">
        <w:rPr>
          <w:rFonts w:asciiTheme="minorHAnsi" w:hAnsiTheme="minorHAnsi" w:cstheme="minorHAnsi"/>
          <w:szCs w:val="24"/>
        </w:rPr>
        <w:tab/>
        <w:t>The MSPE is released on October 1, 201</w:t>
      </w:r>
      <w:r w:rsidR="006A0003">
        <w:rPr>
          <w:rFonts w:asciiTheme="minorHAnsi" w:hAnsiTheme="minorHAnsi" w:cstheme="minorHAnsi"/>
          <w:szCs w:val="24"/>
        </w:rPr>
        <w:t xml:space="preserve">8 </w:t>
      </w:r>
      <w:r w:rsidRPr="00B403C1">
        <w:rPr>
          <w:rFonts w:asciiTheme="minorHAnsi" w:hAnsiTheme="minorHAnsi" w:cstheme="minorHAnsi"/>
          <w:szCs w:val="24"/>
        </w:rPr>
        <w:t xml:space="preserve">whether </w:t>
      </w:r>
      <w:r w:rsidR="00EF3632">
        <w:rPr>
          <w:rFonts w:asciiTheme="minorHAnsi" w:hAnsiTheme="minorHAnsi" w:cstheme="minorHAnsi"/>
          <w:szCs w:val="24"/>
        </w:rPr>
        <w:t>in the main M</w:t>
      </w:r>
      <w:r w:rsidRPr="00B403C1">
        <w:rPr>
          <w:rFonts w:asciiTheme="minorHAnsi" w:hAnsiTheme="minorHAnsi" w:cstheme="minorHAnsi"/>
          <w:szCs w:val="24"/>
        </w:rPr>
        <w:t>atch or the military se</w:t>
      </w:r>
      <w:r w:rsidR="00EF3632">
        <w:rPr>
          <w:rFonts w:asciiTheme="minorHAnsi" w:hAnsiTheme="minorHAnsi" w:cstheme="minorHAnsi"/>
          <w:szCs w:val="24"/>
        </w:rPr>
        <w:t>lection, or any other separate M</w:t>
      </w:r>
      <w:r w:rsidRPr="00B403C1">
        <w:rPr>
          <w:rFonts w:asciiTheme="minorHAnsi" w:hAnsiTheme="minorHAnsi" w:cstheme="minorHAnsi"/>
          <w:szCs w:val="24"/>
        </w:rPr>
        <w:t>atch (such as Ophthalmology or Urology)</w:t>
      </w:r>
    </w:p>
    <w:p w:rsidR="006A0003" w:rsidRPr="00B403C1" w:rsidRDefault="006A0003" w:rsidP="00CC77E8">
      <w:pPr>
        <w:ind w:left="1440" w:hanging="720"/>
        <w:outlineLvl w:val="0"/>
        <w:rPr>
          <w:rFonts w:asciiTheme="minorHAnsi" w:hAnsiTheme="minorHAnsi" w:cstheme="minorHAnsi"/>
          <w:szCs w:val="24"/>
        </w:rPr>
      </w:pPr>
    </w:p>
    <w:p w:rsidR="00086FB5" w:rsidRPr="00B403C1" w:rsidRDefault="00CC77E8" w:rsidP="00CC77E8">
      <w:pPr>
        <w:ind w:left="720" w:hanging="720"/>
        <w:outlineLvl w:val="0"/>
        <w:rPr>
          <w:rFonts w:asciiTheme="minorHAnsi" w:hAnsiTheme="minorHAnsi" w:cstheme="minorHAnsi"/>
          <w:szCs w:val="24"/>
        </w:rPr>
      </w:pPr>
      <w:r w:rsidRPr="00B403C1">
        <w:rPr>
          <w:rFonts w:asciiTheme="minorHAnsi" w:hAnsiTheme="minorHAnsi" w:cstheme="minorHAnsi"/>
          <w:szCs w:val="24"/>
        </w:rPr>
        <w:t>II.</w:t>
      </w:r>
      <w:r w:rsidRPr="00B403C1">
        <w:rPr>
          <w:rFonts w:asciiTheme="minorHAnsi" w:hAnsiTheme="minorHAnsi" w:cstheme="minorHAnsi"/>
          <w:szCs w:val="24"/>
        </w:rPr>
        <w:tab/>
      </w:r>
      <w:r w:rsidR="007D185E" w:rsidRPr="00B403C1">
        <w:rPr>
          <w:rFonts w:asciiTheme="minorHAnsi" w:hAnsiTheme="minorHAnsi" w:cstheme="minorHAnsi"/>
          <w:szCs w:val="24"/>
        </w:rPr>
        <w:t xml:space="preserve">Interviews are often scheduled during October, November and early December.  </w:t>
      </w:r>
      <w:r w:rsidR="00191FF2" w:rsidRPr="00B403C1">
        <w:rPr>
          <w:rFonts w:asciiTheme="minorHAnsi" w:hAnsiTheme="minorHAnsi" w:cstheme="minorHAnsi"/>
          <w:szCs w:val="24"/>
        </w:rPr>
        <w:t xml:space="preserve">When planning to be </w:t>
      </w:r>
      <w:r w:rsidR="006B221D" w:rsidRPr="00B403C1">
        <w:rPr>
          <w:rFonts w:asciiTheme="minorHAnsi" w:hAnsiTheme="minorHAnsi" w:cstheme="minorHAnsi"/>
          <w:szCs w:val="24"/>
        </w:rPr>
        <w:t xml:space="preserve">absent from </w:t>
      </w:r>
      <w:r w:rsidR="00191FF2" w:rsidRPr="00B403C1">
        <w:rPr>
          <w:rFonts w:asciiTheme="minorHAnsi" w:hAnsiTheme="minorHAnsi" w:cstheme="minorHAnsi"/>
          <w:szCs w:val="24"/>
        </w:rPr>
        <w:t xml:space="preserve">a day or more of </w:t>
      </w:r>
      <w:r w:rsidR="006B221D" w:rsidRPr="00B403C1">
        <w:rPr>
          <w:rFonts w:asciiTheme="minorHAnsi" w:hAnsiTheme="minorHAnsi" w:cstheme="minorHAnsi"/>
          <w:szCs w:val="24"/>
        </w:rPr>
        <w:t xml:space="preserve">a rotation to do an interview, </w:t>
      </w:r>
      <w:r w:rsidR="006B221D" w:rsidRPr="00B403C1">
        <w:rPr>
          <w:rFonts w:asciiTheme="minorHAnsi" w:hAnsiTheme="minorHAnsi" w:cstheme="minorHAnsi"/>
          <w:b/>
          <w:szCs w:val="24"/>
          <w:u w:val="single"/>
        </w:rPr>
        <w:t>students m</w:t>
      </w:r>
      <w:r w:rsidR="00086FB5" w:rsidRPr="00B403C1">
        <w:rPr>
          <w:rFonts w:asciiTheme="minorHAnsi" w:hAnsiTheme="minorHAnsi" w:cstheme="minorHAnsi"/>
          <w:b/>
          <w:szCs w:val="24"/>
          <w:u w:val="single"/>
        </w:rPr>
        <w:t>ust</w:t>
      </w:r>
      <w:r w:rsidR="006A1D64" w:rsidRPr="00B403C1">
        <w:rPr>
          <w:rFonts w:asciiTheme="minorHAnsi" w:hAnsiTheme="minorHAnsi" w:cstheme="minorHAnsi"/>
          <w:b/>
          <w:szCs w:val="24"/>
          <w:u w:val="single"/>
        </w:rPr>
        <w:t xml:space="preserve"> fill out the Pillar 3 Absence Request Form</w:t>
      </w:r>
      <w:r w:rsidR="006A1D64" w:rsidRPr="00B403C1">
        <w:rPr>
          <w:rFonts w:asciiTheme="minorHAnsi" w:hAnsiTheme="minorHAnsi" w:cstheme="minorHAnsi"/>
          <w:szCs w:val="24"/>
        </w:rPr>
        <w:t xml:space="preserve"> </w:t>
      </w:r>
      <w:r w:rsidR="00086FB5" w:rsidRPr="00B403C1">
        <w:rPr>
          <w:rFonts w:asciiTheme="minorHAnsi" w:hAnsiTheme="minorHAnsi" w:cstheme="minorHAnsi"/>
          <w:szCs w:val="24"/>
        </w:rPr>
        <w:t xml:space="preserve">found </w:t>
      </w:r>
      <w:r w:rsidR="006A1D64" w:rsidRPr="00B403C1">
        <w:rPr>
          <w:rFonts w:asciiTheme="minorHAnsi" w:hAnsiTheme="minorHAnsi" w:cstheme="minorHAnsi"/>
          <w:szCs w:val="24"/>
        </w:rPr>
        <w:t xml:space="preserve">at the end of the </w:t>
      </w:r>
      <w:r w:rsidR="00086FB5" w:rsidRPr="00B403C1">
        <w:rPr>
          <w:rFonts w:asciiTheme="minorHAnsi" w:hAnsiTheme="minorHAnsi" w:cstheme="minorHAnsi"/>
          <w:szCs w:val="24"/>
        </w:rPr>
        <w:t>Student Affairs Handbook.</w:t>
      </w:r>
      <w:r w:rsidR="00DD498E" w:rsidRPr="00B403C1">
        <w:rPr>
          <w:rFonts w:asciiTheme="minorHAnsi" w:hAnsiTheme="minorHAnsi" w:cstheme="minorHAnsi"/>
          <w:szCs w:val="24"/>
        </w:rPr>
        <w:t xml:space="preserve">  </w:t>
      </w:r>
      <w:r w:rsidR="007D185E" w:rsidRPr="00B403C1">
        <w:rPr>
          <w:rFonts w:asciiTheme="minorHAnsi" w:hAnsiTheme="minorHAnsi" w:cstheme="minorHAnsi"/>
          <w:szCs w:val="24"/>
        </w:rPr>
        <w:t xml:space="preserve">The </w:t>
      </w:r>
      <w:r w:rsidR="000752E6" w:rsidRPr="00B403C1">
        <w:rPr>
          <w:rFonts w:asciiTheme="minorHAnsi" w:hAnsiTheme="minorHAnsi" w:cstheme="minorHAnsi"/>
          <w:szCs w:val="24"/>
        </w:rPr>
        <w:t xml:space="preserve">Student Affairs Handbook is on the SSOM page </w:t>
      </w:r>
      <w:r w:rsidR="00086FB5" w:rsidRPr="00B403C1">
        <w:rPr>
          <w:rFonts w:asciiTheme="minorHAnsi" w:hAnsiTheme="minorHAnsi" w:cstheme="minorHAnsi"/>
          <w:szCs w:val="24"/>
        </w:rPr>
        <w:t xml:space="preserve">at </w:t>
      </w:r>
      <w:hyperlink r:id="rId13" w:history="1">
        <w:r w:rsidR="000C2B79" w:rsidRPr="00B403C1">
          <w:rPr>
            <w:rStyle w:val="Hyperlink"/>
            <w:rFonts w:asciiTheme="minorHAnsi" w:hAnsiTheme="minorHAnsi" w:cstheme="minorHAnsi"/>
            <w:szCs w:val="24"/>
          </w:rPr>
          <w:t>http://www.usd.edu/medicine/student-and-faculty-handbooks</w:t>
        </w:r>
      </w:hyperlink>
    </w:p>
    <w:p w:rsidR="000C2B79" w:rsidRPr="00B403C1" w:rsidRDefault="000C2B79" w:rsidP="00CC77E8">
      <w:pPr>
        <w:ind w:left="720" w:hanging="720"/>
        <w:outlineLvl w:val="0"/>
        <w:rPr>
          <w:rFonts w:asciiTheme="minorHAnsi" w:hAnsiTheme="minorHAnsi" w:cstheme="minorHAnsi"/>
          <w:szCs w:val="24"/>
        </w:rPr>
      </w:pPr>
    </w:p>
    <w:p w:rsidR="006A1D64" w:rsidRDefault="00903083" w:rsidP="00903083">
      <w:pPr>
        <w:outlineLvl w:val="0"/>
        <w:rPr>
          <w:rFonts w:asciiTheme="minorHAnsi" w:hAnsiTheme="minorHAnsi" w:cstheme="minorHAnsi"/>
          <w:szCs w:val="24"/>
        </w:rPr>
      </w:pPr>
      <w:r w:rsidRPr="00B403C1">
        <w:rPr>
          <w:rFonts w:asciiTheme="minorHAnsi" w:hAnsiTheme="minorHAnsi" w:cstheme="minorHAnsi"/>
          <w:szCs w:val="24"/>
        </w:rPr>
        <w:t>III.</w:t>
      </w:r>
      <w:r w:rsidRPr="00B403C1">
        <w:rPr>
          <w:rFonts w:asciiTheme="minorHAnsi" w:hAnsiTheme="minorHAnsi" w:cstheme="minorHAnsi"/>
          <w:szCs w:val="24"/>
        </w:rPr>
        <w:tab/>
      </w:r>
      <w:r w:rsidR="00191FF2" w:rsidRPr="00B403C1">
        <w:rPr>
          <w:rFonts w:asciiTheme="minorHAnsi" w:hAnsiTheme="minorHAnsi" w:cstheme="minorHAnsi"/>
          <w:szCs w:val="24"/>
        </w:rPr>
        <w:t>For 201</w:t>
      </w:r>
      <w:r w:rsidR="00AD0F31">
        <w:rPr>
          <w:rFonts w:asciiTheme="minorHAnsi" w:hAnsiTheme="minorHAnsi" w:cstheme="minorHAnsi"/>
          <w:szCs w:val="24"/>
        </w:rPr>
        <w:t>7</w:t>
      </w:r>
      <w:r w:rsidR="00191FF2" w:rsidRPr="00B403C1">
        <w:rPr>
          <w:rFonts w:asciiTheme="minorHAnsi" w:hAnsiTheme="minorHAnsi" w:cstheme="minorHAnsi"/>
          <w:szCs w:val="24"/>
        </w:rPr>
        <w:t>, the m</w:t>
      </w:r>
      <w:r w:rsidR="006A1D64" w:rsidRPr="00B403C1">
        <w:rPr>
          <w:rFonts w:asciiTheme="minorHAnsi" w:hAnsiTheme="minorHAnsi" w:cstheme="minorHAnsi"/>
          <w:szCs w:val="24"/>
        </w:rPr>
        <w:t xml:space="preserve">ean number of ranked programs for matched applicants was </w:t>
      </w:r>
      <w:r w:rsidR="00AD0F31">
        <w:rPr>
          <w:rFonts w:asciiTheme="minorHAnsi" w:hAnsiTheme="minorHAnsi" w:cstheme="minorHAnsi"/>
          <w:szCs w:val="24"/>
        </w:rPr>
        <w:t>11</w:t>
      </w:r>
      <w:r w:rsidR="006A1D64" w:rsidRPr="00B403C1">
        <w:rPr>
          <w:rFonts w:asciiTheme="minorHAnsi" w:hAnsiTheme="minorHAnsi" w:cstheme="minorHAnsi"/>
          <w:szCs w:val="24"/>
        </w:rPr>
        <w:t>.</w:t>
      </w:r>
      <w:r w:rsidRPr="00B403C1">
        <w:rPr>
          <w:rFonts w:asciiTheme="minorHAnsi" w:hAnsiTheme="minorHAnsi" w:cstheme="minorHAnsi"/>
          <w:szCs w:val="24"/>
        </w:rPr>
        <w:t xml:space="preserve">  </w:t>
      </w:r>
      <w:r w:rsidR="006A1D64" w:rsidRPr="00B403C1">
        <w:rPr>
          <w:rFonts w:asciiTheme="minorHAnsi" w:hAnsiTheme="minorHAnsi" w:cstheme="minorHAnsi"/>
          <w:szCs w:val="24"/>
        </w:rPr>
        <w:t xml:space="preserve">For unmatched </w:t>
      </w:r>
      <w:r w:rsidRPr="00B403C1">
        <w:rPr>
          <w:rFonts w:asciiTheme="minorHAnsi" w:hAnsiTheme="minorHAnsi" w:cstheme="minorHAnsi"/>
          <w:szCs w:val="24"/>
        </w:rPr>
        <w:tab/>
      </w:r>
      <w:r w:rsidR="006A1D64" w:rsidRPr="00B403C1">
        <w:rPr>
          <w:rFonts w:asciiTheme="minorHAnsi" w:hAnsiTheme="minorHAnsi" w:cstheme="minorHAnsi"/>
          <w:szCs w:val="24"/>
        </w:rPr>
        <w:t xml:space="preserve">applicants the number was </w:t>
      </w:r>
      <w:r w:rsidRPr="00B403C1">
        <w:rPr>
          <w:rFonts w:asciiTheme="minorHAnsi" w:hAnsiTheme="minorHAnsi" w:cstheme="minorHAnsi"/>
          <w:szCs w:val="24"/>
        </w:rPr>
        <w:t>4</w:t>
      </w:r>
      <w:r w:rsidR="006A1D64" w:rsidRPr="00B403C1">
        <w:rPr>
          <w:rFonts w:asciiTheme="minorHAnsi" w:hAnsiTheme="minorHAnsi" w:cstheme="minorHAnsi"/>
          <w:szCs w:val="24"/>
        </w:rPr>
        <w:t>.</w:t>
      </w:r>
    </w:p>
    <w:p w:rsidR="006A0003" w:rsidRPr="00B403C1" w:rsidRDefault="006A0003" w:rsidP="00903083">
      <w:pPr>
        <w:outlineLvl w:val="0"/>
        <w:rPr>
          <w:rFonts w:asciiTheme="minorHAnsi" w:hAnsiTheme="minorHAnsi" w:cstheme="minorHAnsi"/>
          <w:szCs w:val="24"/>
        </w:rPr>
      </w:pPr>
    </w:p>
    <w:p w:rsidR="00070EA6" w:rsidRPr="00B403C1" w:rsidRDefault="006A1D64" w:rsidP="00006639">
      <w:pPr>
        <w:ind w:left="720" w:hanging="720"/>
        <w:outlineLvl w:val="0"/>
        <w:rPr>
          <w:rFonts w:asciiTheme="minorHAnsi" w:hAnsiTheme="minorHAnsi" w:cstheme="minorHAnsi"/>
          <w:szCs w:val="24"/>
        </w:rPr>
      </w:pPr>
      <w:r w:rsidRPr="00B403C1">
        <w:rPr>
          <w:rFonts w:asciiTheme="minorHAnsi" w:hAnsiTheme="minorHAnsi" w:cstheme="minorHAnsi"/>
          <w:szCs w:val="24"/>
        </w:rPr>
        <w:t>I</w:t>
      </w:r>
      <w:r w:rsidR="00086FB5" w:rsidRPr="00B403C1">
        <w:rPr>
          <w:rFonts w:asciiTheme="minorHAnsi" w:hAnsiTheme="minorHAnsi" w:cstheme="minorHAnsi"/>
          <w:szCs w:val="24"/>
        </w:rPr>
        <w:t>V</w:t>
      </w:r>
      <w:r w:rsidR="005731D4" w:rsidRPr="00B403C1">
        <w:rPr>
          <w:rFonts w:asciiTheme="minorHAnsi" w:hAnsiTheme="minorHAnsi" w:cstheme="minorHAnsi"/>
          <w:szCs w:val="24"/>
        </w:rPr>
        <w:t>.</w:t>
      </w:r>
      <w:r w:rsidR="005731D4" w:rsidRPr="00B403C1">
        <w:rPr>
          <w:rFonts w:asciiTheme="minorHAnsi" w:hAnsiTheme="minorHAnsi" w:cstheme="minorHAnsi"/>
          <w:szCs w:val="24"/>
        </w:rPr>
        <w:tab/>
        <w:t xml:space="preserve">Remember to rank every program you are willing to go to; if you need to cancel </w:t>
      </w:r>
      <w:r w:rsidR="00624CB4" w:rsidRPr="00B403C1">
        <w:rPr>
          <w:rFonts w:asciiTheme="minorHAnsi" w:hAnsiTheme="minorHAnsi" w:cstheme="minorHAnsi"/>
          <w:szCs w:val="24"/>
        </w:rPr>
        <w:t>a</w:t>
      </w:r>
      <w:r w:rsidR="005731D4" w:rsidRPr="00B403C1">
        <w:rPr>
          <w:rFonts w:asciiTheme="minorHAnsi" w:hAnsiTheme="minorHAnsi" w:cstheme="minorHAnsi"/>
          <w:szCs w:val="24"/>
        </w:rPr>
        <w:t>n interview, be sure to notify the program; don’t apply to an excessive number of programs – typically stud</w:t>
      </w:r>
      <w:r w:rsidR="00DD498E" w:rsidRPr="00B403C1">
        <w:rPr>
          <w:rFonts w:asciiTheme="minorHAnsi" w:hAnsiTheme="minorHAnsi" w:cstheme="minorHAnsi"/>
          <w:szCs w:val="24"/>
        </w:rPr>
        <w:t xml:space="preserve">ents are offered interviews at </w:t>
      </w:r>
      <w:r w:rsidR="00191FF2" w:rsidRPr="00B403C1">
        <w:rPr>
          <w:rFonts w:asciiTheme="minorHAnsi" w:hAnsiTheme="minorHAnsi" w:cstheme="minorHAnsi"/>
          <w:szCs w:val="24"/>
        </w:rPr>
        <w:t xml:space="preserve">20% - 40% </w:t>
      </w:r>
      <w:r w:rsidR="005731D4" w:rsidRPr="00B403C1">
        <w:rPr>
          <w:rFonts w:asciiTheme="minorHAnsi" w:hAnsiTheme="minorHAnsi" w:cstheme="minorHAnsi"/>
          <w:szCs w:val="24"/>
        </w:rPr>
        <w:t xml:space="preserve">of the </w:t>
      </w:r>
      <w:r w:rsidR="00191FF2" w:rsidRPr="00B403C1">
        <w:rPr>
          <w:rFonts w:asciiTheme="minorHAnsi" w:hAnsiTheme="minorHAnsi" w:cstheme="minorHAnsi"/>
          <w:szCs w:val="24"/>
        </w:rPr>
        <w:t>p</w:t>
      </w:r>
      <w:r w:rsidR="005731D4" w:rsidRPr="00B403C1">
        <w:rPr>
          <w:rFonts w:asciiTheme="minorHAnsi" w:hAnsiTheme="minorHAnsi" w:cstheme="minorHAnsi"/>
          <w:szCs w:val="24"/>
        </w:rPr>
        <w:t>rograms</w:t>
      </w:r>
      <w:r w:rsidR="00E677CF" w:rsidRPr="00B403C1">
        <w:rPr>
          <w:rFonts w:asciiTheme="minorHAnsi" w:hAnsiTheme="minorHAnsi" w:cstheme="minorHAnsi"/>
          <w:szCs w:val="24"/>
        </w:rPr>
        <w:t xml:space="preserve"> </w:t>
      </w:r>
      <w:r w:rsidR="005731D4" w:rsidRPr="00B403C1">
        <w:rPr>
          <w:rFonts w:asciiTheme="minorHAnsi" w:hAnsiTheme="minorHAnsi" w:cstheme="minorHAnsi"/>
          <w:szCs w:val="24"/>
        </w:rPr>
        <w:t>where they apply.</w:t>
      </w:r>
    </w:p>
    <w:p w:rsidR="00086FB5" w:rsidRDefault="00086FB5" w:rsidP="00086FB5">
      <w:pPr>
        <w:pStyle w:val="ListParagraph"/>
        <w:numPr>
          <w:ilvl w:val="0"/>
          <w:numId w:val="14"/>
        </w:numPr>
        <w:ind w:left="1440" w:hanging="720"/>
        <w:outlineLvl w:val="0"/>
        <w:rPr>
          <w:rFonts w:asciiTheme="minorHAnsi" w:hAnsiTheme="minorHAnsi" w:cstheme="minorHAnsi"/>
          <w:szCs w:val="24"/>
        </w:rPr>
      </w:pPr>
      <w:r w:rsidRPr="00B403C1">
        <w:rPr>
          <w:rFonts w:asciiTheme="minorHAnsi" w:hAnsiTheme="minorHAnsi" w:cstheme="minorHAnsi"/>
          <w:szCs w:val="24"/>
        </w:rPr>
        <w:t>Advice: Be sure to cancel any interviews you know you will not visit.</w:t>
      </w:r>
      <w:r w:rsidR="005A7C44" w:rsidRPr="00B403C1">
        <w:rPr>
          <w:rFonts w:asciiTheme="minorHAnsi" w:hAnsiTheme="minorHAnsi" w:cstheme="minorHAnsi"/>
          <w:szCs w:val="24"/>
        </w:rPr>
        <w:t xml:space="preserve">  Do not be a ‘no-show’.</w:t>
      </w:r>
    </w:p>
    <w:p w:rsidR="006A0003" w:rsidRPr="00B403C1" w:rsidRDefault="006A0003" w:rsidP="006A0003">
      <w:pPr>
        <w:pStyle w:val="ListParagraph"/>
        <w:ind w:left="1440"/>
        <w:outlineLvl w:val="0"/>
        <w:rPr>
          <w:rFonts w:asciiTheme="minorHAnsi" w:hAnsiTheme="minorHAnsi" w:cstheme="minorHAnsi"/>
          <w:szCs w:val="24"/>
        </w:rPr>
      </w:pPr>
    </w:p>
    <w:p w:rsidR="00F35E6D" w:rsidRDefault="00086FB5" w:rsidP="00CF4CAD">
      <w:pPr>
        <w:ind w:left="720" w:hanging="720"/>
        <w:outlineLvl w:val="0"/>
        <w:rPr>
          <w:rFonts w:asciiTheme="minorHAnsi" w:hAnsiTheme="minorHAnsi" w:cstheme="minorHAnsi"/>
          <w:szCs w:val="24"/>
        </w:rPr>
      </w:pPr>
      <w:r w:rsidRPr="00B403C1">
        <w:rPr>
          <w:rFonts w:asciiTheme="minorHAnsi" w:hAnsiTheme="minorHAnsi" w:cstheme="minorHAnsi"/>
          <w:szCs w:val="24"/>
        </w:rPr>
        <w:t>V</w:t>
      </w:r>
      <w:r w:rsidR="006B221D" w:rsidRPr="00B403C1">
        <w:rPr>
          <w:rFonts w:asciiTheme="minorHAnsi" w:hAnsiTheme="minorHAnsi" w:cstheme="minorHAnsi"/>
          <w:szCs w:val="24"/>
        </w:rPr>
        <w:t>I</w:t>
      </w:r>
      <w:r w:rsidRPr="00B403C1">
        <w:rPr>
          <w:rFonts w:asciiTheme="minorHAnsi" w:hAnsiTheme="minorHAnsi" w:cstheme="minorHAnsi"/>
          <w:szCs w:val="24"/>
        </w:rPr>
        <w:t>I</w:t>
      </w:r>
      <w:r w:rsidR="00F35E6D" w:rsidRPr="00B403C1">
        <w:rPr>
          <w:rFonts w:asciiTheme="minorHAnsi" w:hAnsiTheme="minorHAnsi" w:cstheme="minorHAnsi"/>
          <w:szCs w:val="24"/>
        </w:rPr>
        <w:t>.</w:t>
      </w:r>
      <w:r w:rsidR="00F35E6D" w:rsidRPr="00B403C1">
        <w:rPr>
          <w:rFonts w:asciiTheme="minorHAnsi" w:hAnsiTheme="minorHAnsi" w:cstheme="minorHAnsi"/>
          <w:szCs w:val="24"/>
        </w:rPr>
        <w:tab/>
      </w:r>
      <w:r w:rsidR="00271917" w:rsidRPr="00B403C1">
        <w:rPr>
          <w:rFonts w:asciiTheme="minorHAnsi" w:hAnsiTheme="minorHAnsi" w:cstheme="minorHAnsi"/>
          <w:szCs w:val="24"/>
        </w:rPr>
        <w:t>All applicants should realistically consider whether a ‘parallel’ plan is needed.  May apply to more than one specialty – then use</w:t>
      </w:r>
      <w:r w:rsidR="00F35E6D" w:rsidRPr="00B403C1">
        <w:rPr>
          <w:rFonts w:asciiTheme="minorHAnsi" w:hAnsiTheme="minorHAnsi" w:cstheme="minorHAnsi"/>
          <w:szCs w:val="24"/>
        </w:rPr>
        <w:t xml:space="preserve"> interview offers as a measure of whether a ‘</w:t>
      </w:r>
      <w:r w:rsidRPr="00B403C1">
        <w:rPr>
          <w:rFonts w:asciiTheme="minorHAnsi" w:hAnsiTheme="minorHAnsi" w:cstheme="minorHAnsi"/>
          <w:szCs w:val="24"/>
        </w:rPr>
        <w:t>parallel</w:t>
      </w:r>
      <w:r w:rsidR="00F35E6D" w:rsidRPr="00B403C1">
        <w:rPr>
          <w:rFonts w:asciiTheme="minorHAnsi" w:hAnsiTheme="minorHAnsi" w:cstheme="minorHAnsi"/>
          <w:szCs w:val="24"/>
        </w:rPr>
        <w:t xml:space="preserve">’ plan is </w:t>
      </w:r>
      <w:r w:rsidR="00CF4CAD" w:rsidRPr="00B403C1">
        <w:rPr>
          <w:rFonts w:asciiTheme="minorHAnsi" w:hAnsiTheme="minorHAnsi" w:cstheme="minorHAnsi"/>
          <w:szCs w:val="24"/>
        </w:rPr>
        <w:t>essential</w:t>
      </w:r>
      <w:r w:rsidR="00F35E6D" w:rsidRPr="00B403C1">
        <w:rPr>
          <w:rFonts w:asciiTheme="minorHAnsi" w:hAnsiTheme="minorHAnsi" w:cstheme="minorHAnsi"/>
          <w:szCs w:val="24"/>
        </w:rPr>
        <w:t>.</w:t>
      </w:r>
    </w:p>
    <w:p w:rsidR="006A0003" w:rsidRPr="00B403C1" w:rsidRDefault="006A0003" w:rsidP="00CF4CAD">
      <w:pPr>
        <w:ind w:left="720" w:hanging="720"/>
        <w:outlineLvl w:val="0"/>
        <w:rPr>
          <w:rFonts w:asciiTheme="minorHAnsi" w:hAnsiTheme="minorHAnsi" w:cstheme="minorHAnsi"/>
          <w:szCs w:val="24"/>
        </w:rPr>
      </w:pPr>
    </w:p>
    <w:p w:rsidR="00191FF2" w:rsidRPr="00B403C1" w:rsidRDefault="009A48D6" w:rsidP="00070EA6">
      <w:pPr>
        <w:outlineLvl w:val="0"/>
        <w:rPr>
          <w:rFonts w:asciiTheme="minorHAnsi" w:hAnsiTheme="minorHAnsi" w:cstheme="minorHAnsi"/>
          <w:szCs w:val="24"/>
        </w:rPr>
      </w:pPr>
      <w:r w:rsidRPr="00B403C1">
        <w:rPr>
          <w:rFonts w:asciiTheme="minorHAnsi" w:hAnsiTheme="minorHAnsi" w:cstheme="minorHAnsi"/>
          <w:szCs w:val="24"/>
        </w:rPr>
        <w:t>V</w:t>
      </w:r>
      <w:r w:rsidR="00086FB5" w:rsidRPr="00B403C1">
        <w:rPr>
          <w:rFonts w:asciiTheme="minorHAnsi" w:hAnsiTheme="minorHAnsi" w:cstheme="minorHAnsi"/>
          <w:szCs w:val="24"/>
        </w:rPr>
        <w:t>I</w:t>
      </w:r>
      <w:r w:rsidR="006B221D" w:rsidRPr="00B403C1">
        <w:rPr>
          <w:rFonts w:asciiTheme="minorHAnsi" w:hAnsiTheme="minorHAnsi" w:cstheme="minorHAnsi"/>
          <w:szCs w:val="24"/>
        </w:rPr>
        <w:t>I</w:t>
      </w:r>
      <w:r w:rsidR="00086FB5" w:rsidRPr="00B403C1">
        <w:rPr>
          <w:rFonts w:asciiTheme="minorHAnsi" w:hAnsiTheme="minorHAnsi" w:cstheme="minorHAnsi"/>
          <w:szCs w:val="24"/>
        </w:rPr>
        <w:t>I</w:t>
      </w:r>
      <w:r w:rsidRPr="00B403C1">
        <w:rPr>
          <w:rFonts w:asciiTheme="minorHAnsi" w:hAnsiTheme="minorHAnsi" w:cstheme="minorHAnsi"/>
          <w:szCs w:val="24"/>
        </w:rPr>
        <w:t>.</w:t>
      </w:r>
      <w:r w:rsidRPr="00B403C1">
        <w:rPr>
          <w:rFonts w:asciiTheme="minorHAnsi" w:hAnsiTheme="minorHAnsi" w:cstheme="minorHAnsi"/>
          <w:szCs w:val="24"/>
        </w:rPr>
        <w:tab/>
      </w:r>
      <w:r w:rsidR="00CF4CAD" w:rsidRPr="00B403C1">
        <w:rPr>
          <w:rFonts w:asciiTheme="minorHAnsi" w:hAnsiTheme="minorHAnsi" w:cstheme="minorHAnsi"/>
          <w:szCs w:val="24"/>
        </w:rPr>
        <w:t>Advice: Don’t wait for the SOAP process to try to i</w:t>
      </w:r>
      <w:r w:rsidRPr="00B403C1">
        <w:rPr>
          <w:rFonts w:asciiTheme="minorHAnsi" w:hAnsiTheme="minorHAnsi" w:cstheme="minorHAnsi"/>
          <w:szCs w:val="24"/>
        </w:rPr>
        <w:t xml:space="preserve">mplement the </w:t>
      </w:r>
      <w:r w:rsidR="00086FB5" w:rsidRPr="00B403C1">
        <w:rPr>
          <w:rFonts w:asciiTheme="minorHAnsi" w:hAnsiTheme="minorHAnsi" w:cstheme="minorHAnsi"/>
          <w:szCs w:val="24"/>
        </w:rPr>
        <w:t xml:space="preserve">parallel </w:t>
      </w:r>
      <w:r w:rsidRPr="00B403C1">
        <w:rPr>
          <w:rFonts w:asciiTheme="minorHAnsi" w:hAnsiTheme="minorHAnsi" w:cstheme="minorHAnsi"/>
          <w:szCs w:val="24"/>
        </w:rPr>
        <w:t xml:space="preserve">plan </w:t>
      </w:r>
    </w:p>
    <w:p w:rsidR="00CF4CAD" w:rsidRPr="00B403C1" w:rsidRDefault="00CF4CAD" w:rsidP="00070EA6">
      <w:pPr>
        <w:outlineLvl w:val="0"/>
        <w:rPr>
          <w:rFonts w:asciiTheme="minorHAnsi" w:hAnsiTheme="minorHAnsi" w:cstheme="minorHAnsi"/>
          <w:szCs w:val="24"/>
        </w:rPr>
      </w:pPr>
    </w:p>
    <w:p w:rsidR="00624CB4" w:rsidRPr="00B403C1" w:rsidRDefault="00624CB4" w:rsidP="006A1D64">
      <w:pPr>
        <w:jc w:val="center"/>
        <w:outlineLvl w:val="0"/>
        <w:rPr>
          <w:rFonts w:asciiTheme="minorHAnsi" w:hAnsiTheme="minorHAnsi" w:cstheme="minorHAnsi"/>
          <w:sz w:val="32"/>
          <w:szCs w:val="32"/>
        </w:rPr>
      </w:pPr>
    </w:p>
    <w:p w:rsidR="00CC349E" w:rsidRPr="00B403C1" w:rsidRDefault="00CC349E" w:rsidP="006A1D64">
      <w:pPr>
        <w:jc w:val="center"/>
        <w:outlineLvl w:val="0"/>
        <w:rPr>
          <w:rFonts w:asciiTheme="minorHAnsi" w:hAnsiTheme="minorHAnsi" w:cstheme="minorHAnsi"/>
          <w:sz w:val="32"/>
          <w:szCs w:val="32"/>
        </w:rPr>
      </w:pPr>
    </w:p>
    <w:p w:rsidR="00CC349E" w:rsidRPr="00B403C1" w:rsidRDefault="00CC349E" w:rsidP="006A1D64">
      <w:pPr>
        <w:jc w:val="center"/>
        <w:outlineLvl w:val="0"/>
        <w:rPr>
          <w:rFonts w:asciiTheme="minorHAnsi" w:hAnsiTheme="minorHAnsi" w:cstheme="minorHAnsi"/>
          <w:sz w:val="32"/>
          <w:szCs w:val="32"/>
        </w:rPr>
      </w:pPr>
    </w:p>
    <w:p w:rsidR="00CC349E" w:rsidRPr="00B403C1" w:rsidRDefault="00CC349E" w:rsidP="006A1D64">
      <w:pPr>
        <w:jc w:val="center"/>
        <w:outlineLvl w:val="0"/>
        <w:rPr>
          <w:rFonts w:asciiTheme="minorHAnsi" w:hAnsiTheme="minorHAnsi" w:cstheme="minorHAnsi"/>
          <w:sz w:val="32"/>
          <w:szCs w:val="32"/>
        </w:rPr>
      </w:pPr>
    </w:p>
    <w:p w:rsidR="00CC349E" w:rsidRPr="00B403C1" w:rsidRDefault="00CC349E" w:rsidP="006A1D64">
      <w:pPr>
        <w:jc w:val="center"/>
        <w:outlineLvl w:val="0"/>
        <w:rPr>
          <w:rFonts w:asciiTheme="minorHAnsi" w:hAnsiTheme="minorHAnsi" w:cstheme="minorHAnsi"/>
          <w:sz w:val="32"/>
          <w:szCs w:val="32"/>
        </w:rPr>
      </w:pPr>
    </w:p>
    <w:p w:rsidR="00CC349E" w:rsidRPr="00B403C1" w:rsidRDefault="00CC349E" w:rsidP="006A0003">
      <w:pPr>
        <w:outlineLvl w:val="0"/>
        <w:rPr>
          <w:rFonts w:asciiTheme="minorHAnsi" w:hAnsiTheme="minorHAnsi" w:cstheme="minorHAnsi"/>
          <w:sz w:val="32"/>
          <w:szCs w:val="32"/>
        </w:rPr>
      </w:pPr>
    </w:p>
    <w:p w:rsidR="00CC349E" w:rsidRPr="00B403C1" w:rsidRDefault="00CC349E" w:rsidP="006A1D64">
      <w:pPr>
        <w:jc w:val="center"/>
        <w:outlineLvl w:val="0"/>
        <w:rPr>
          <w:rFonts w:asciiTheme="minorHAnsi" w:hAnsiTheme="minorHAnsi" w:cstheme="minorHAnsi"/>
          <w:sz w:val="32"/>
          <w:szCs w:val="32"/>
        </w:rPr>
      </w:pPr>
    </w:p>
    <w:p w:rsidR="006A0003" w:rsidRDefault="006A0003" w:rsidP="006A1D64">
      <w:pPr>
        <w:jc w:val="center"/>
        <w:outlineLvl w:val="0"/>
        <w:rPr>
          <w:rFonts w:asciiTheme="minorHAnsi" w:hAnsiTheme="minorHAnsi" w:cstheme="minorHAnsi"/>
          <w:sz w:val="32"/>
          <w:szCs w:val="32"/>
        </w:rPr>
      </w:pPr>
    </w:p>
    <w:p w:rsidR="006A0003" w:rsidRDefault="006A0003" w:rsidP="006A1D64">
      <w:pPr>
        <w:jc w:val="center"/>
        <w:outlineLvl w:val="0"/>
        <w:rPr>
          <w:rFonts w:asciiTheme="minorHAnsi" w:hAnsiTheme="minorHAnsi" w:cstheme="minorHAnsi"/>
          <w:sz w:val="32"/>
          <w:szCs w:val="32"/>
        </w:rPr>
      </w:pPr>
    </w:p>
    <w:p w:rsidR="006A1D64" w:rsidRPr="007323AD" w:rsidRDefault="006A1D64" w:rsidP="006A1D64">
      <w:pPr>
        <w:jc w:val="center"/>
        <w:outlineLvl w:val="0"/>
        <w:rPr>
          <w:rFonts w:asciiTheme="minorHAnsi" w:hAnsiTheme="minorHAnsi" w:cstheme="minorHAnsi"/>
          <w:b/>
          <w:sz w:val="32"/>
          <w:szCs w:val="32"/>
        </w:rPr>
      </w:pPr>
      <w:r w:rsidRPr="007323AD">
        <w:rPr>
          <w:rFonts w:asciiTheme="minorHAnsi" w:hAnsiTheme="minorHAnsi" w:cstheme="minorHAnsi"/>
          <w:b/>
          <w:sz w:val="32"/>
          <w:szCs w:val="32"/>
        </w:rPr>
        <w:t>What do Programs Look For?</w:t>
      </w:r>
    </w:p>
    <w:p w:rsidR="00191FF2" w:rsidRPr="00B403C1" w:rsidRDefault="00191FF2" w:rsidP="006A1D64">
      <w:pPr>
        <w:jc w:val="center"/>
        <w:outlineLvl w:val="0"/>
        <w:rPr>
          <w:rFonts w:asciiTheme="minorHAnsi" w:hAnsiTheme="minorHAnsi" w:cstheme="minorHAnsi"/>
          <w:szCs w:val="24"/>
        </w:rPr>
      </w:pPr>
    </w:p>
    <w:p w:rsidR="00CD0246" w:rsidRDefault="006A1D64" w:rsidP="004B13D0">
      <w:pPr>
        <w:pStyle w:val="ListParagraph"/>
        <w:numPr>
          <w:ilvl w:val="0"/>
          <w:numId w:val="21"/>
        </w:numPr>
        <w:ind w:left="0" w:firstLine="0"/>
        <w:outlineLvl w:val="0"/>
        <w:rPr>
          <w:rFonts w:asciiTheme="minorHAnsi" w:hAnsiTheme="minorHAnsi" w:cstheme="minorHAnsi"/>
          <w:szCs w:val="24"/>
        </w:rPr>
      </w:pPr>
      <w:r w:rsidRPr="00B403C1">
        <w:rPr>
          <w:rFonts w:asciiTheme="minorHAnsi" w:hAnsiTheme="minorHAnsi" w:cstheme="minorHAnsi"/>
          <w:szCs w:val="24"/>
        </w:rPr>
        <w:t>Program Directors Survey ranks the importance of various fac</w:t>
      </w:r>
      <w:r w:rsidR="00CD0246">
        <w:rPr>
          <w:rFonts w:asciiTheme="minorHAnsi" w:hAnsiTheme="minorHAnsi" w:cstheme="minorHAnsi"/>
          <w:szCs w:val="24"/>
        </w:rPr>
        <w:t xml:space="preserve">tors in granting interviews and </w:t>
      </w:r>
      <w:r w:rsidRPr="00B403C1">
        <w:rPr>
          <w:rFonts w:asciiTheme="minorHAnsi" w:hAnsiTheme="minorHAnsi" w:cstheme="minorHAnsi"/>
          <w:szCs w:val="24"/>
        </w:rPr>
        <w:t xml:space="preserve">in </w:t>
      </w:r>
    </w:p>
    <w:p w:rsidR="006A1D64" w:rsidRPr="00B403C1" w:rsidRDefault="00CD0246" w:rsidP="00CD0246">
      <w:pPr>
        <w:pStyle w:val="ListParagraph"/>
        <w:ind w:left="0" w:firstLine="720"/>
        <w:outlineLvl w:val="0"/>
        <w:rPr>
          <w:rFonts w:asciiTheme="minorHAnsi" w:hAnsiTheme="minorHAnsi" w:cstheme="minorHAnsi"/>
          <w:szCs w:val="24"/>
        </w:rPr>
      </w:pPr>
      <w:r>
        <w:rPr>
          <w:rFonts w:asciiTheme="minorHAnsi" w:hAnsiTheme="minorHAnsi" w:cstheme="minorHAnsi"/>
          <w:szCs w:val="24"/>
        </w:rPr>
        <w:t>Preparing rank order lists for the M</w:t>
      </w:r>
      <w:r w:rsidR="006A1D64" w:rsidRPr="00B403C1">
        <w:rPr>
          <w:rFonts w:asciiTheme="minorHAnsi" w:hAnsiTheme="minorHAnsi" w:cstheme="minorHAnsi"/>
          <w:szCs w:val="24"/>
        </w:rPr>
        <w:t>atch.</w:t>
      </w:r>
    </w:p>
    <w:p w:rsidR="00CC349E" w:rsidRPr="00B403C1" w:rsidRDefault="00CC349E" w:rsidP="00CC349E">
      <w:pPr>
        <w:pStyle w:val="ListParagraph"/>
        <w:ind w:left="0"/>
        <w:outlineLvl w:val="0"/>
        <w:rPr>
          <w:rFonts w:asciiTheme="minorHAnsi" w:hAnsiTheme="minorHAnsi" w:cstheme="minorHAnsi"/>
          <w:szCs w:val="24"/>
        </w:rPr>
      </w:pPr>
    </w:p>
    <w:p w:rsidR="00CF4CAD" w:rsidRPr="00B403C1" w:rsidRDefault="004B13D0" w:rsidP="004B13D0">
      <w:pPr>
        <w:pStyle w:val="ListParagraph"/>
        <w:numPr>
          <w:ilvl w:val="0"/>
          <w:numId w:val="21"/>
        </w:numPr>
        <w:ind w:left="0" w:firstLine="0"/>
        <w:outlineLvl w:val="0"/>
        <w:rPr>
          <w:rFonts w:asciiTheme="minorHAnsi" w:hAnsiTheme="minorHAnsi" w:cstheme="minorHAnsi"/>
          <w:szCs w:val="24"/>
        </w:rPr>
      </w:pPr>
      <w:r w:rsidRPr="00B403C1">
        <w:rPr>
          <w:rFonts w:asciiTheme="minorHAnsi" w:hAnsiTheme="minorHAnsi" w:cstheme="minorHAnsi"/>
          <w:szCs w:val="24"/>
        </w:rPr>
        <w:t xml:space="preserve">The </w:t>
      </w:r>
      <w:r w:rsidR="006A1D64" w:rsidRPr="00B403C1">
        <w:rPr>
          <w:rFonts w:asciiTheme="minorHAnsi" w:hAnsiTheme="minorHAnsi" w:cstheme="minorHAnsi"/>
          <w:szCs w:val="24"/>
        </w:rPr>
        <w:t xml:space="preserve">top </w:t>
      </w:r>
      <w:r w:rsidR="00CF4CAD" w:rsidRPr="00B403C1">
        <w:rPr>
          <w:rFonts w:asciiTheme="minorHAnsi" w:hAnsiTheme="minorHAnsi" w:cstheme="minorHAnsi"/>
          <w:szCs w:val="24"/>
        </w:rPr>
        <w:t>8</w:t>
      </w:r>
      <w:r w:rsidR="00CD0246">
        <w:rPr>
          <w:rFonts w:asciiTheme="minorHAnsi" w:hAnsiTheme="minorHAnsi" w:cstheme="minorHAnsi"/>
          <w:szCs w:val="24"/>
        </w:rPr>
        <w:t xml:space="preserve"> factors</w:t>
      </w:r>
      <w:r w:rsidR="006A1D64" w:rsidRPr="00B403C1">
        <w:rPr>
          <w:rFonts w:asciiTheme="minorHAnsi" w:hAnsiTheme="minorHAnsi" w:cstheme="minorHAnsi"/>
          <w:szCs w:val="24"/>
        </w:rPr>
        <w:t xml:space="preserve"> for ranking</w:t>
      </w:r>
      <w:r w:rsidRPr="00B403C1">
        <w:rPr>
          <w:rFonts w:asciiTheme="minorHAnsi" w:hAnsiTheme="minorHAnsi" w:cstheme="minorHAnsi"/>
          <w:szCs w:val="24"/>
        </w:rPr>
        <w:t xml:space="preserve"> applicant</w:t>
      </w:r>
      <w:r w:rsidR="00CF4CAD" w:rsidRPr="00B403C1">
        <w:rPr>
          <w:rFonts w:asciiTheme="minorHAnsi" w:hAnsiTheme="minorHAnsi" w:cstheme="minorHAnsi"/>
          <w:szCs w:val="24"/>
        </w:rPr>
        <w:t>s</w:t>
      </w:r>
      <w:r w:rsidRPr="00B403C1">
        <w:rPr>
          <w:rFonts w:asciiTheme="minorHAnsi" w:hAnsiTheme="minorHAnsi" w:cstheme="minorHAnsi"/>
          <w:szCs w:val="24"/>
        </w:rPr>
        <w:t xml:space="preserve"> for</w:t>
      </w:r>
      <w:r w:rsidR="00CF4CAD" w:rsidRPr="00B403C1">
        <w:rPr>
          <w:rFonts w:asciiTheme="minorHAnsi" w:hAnsiTheme="minorHAnsi" w:cstheme="minorHAnsi"/>
          <w:szCs w:val="24"/>
        </w:rPr>
        <w:t xml:space="preserve"> an </w:t>
      </w:r>
      <w:r w:rsidR="00CF4CAD" w:rsidRPr="00CD0246">
        <w:rPr>
          <w:rFonts w:asciiTheme="minorHAnsi" w:hAnsiTheme="minorHAnsi" w:cstheme="minorHAnsi"/>
          <w:szCs w:val="24"/>
          <w:u w:val="single"/>
        </w:rPr>
        <w:t>interview</w:t>
      </w:r>
      <w:r w:rsidR="00CF4CAD" w:rsidRPr="00B403C1">
        <w:rPr>
          <w:rFonts w:asciiTheme="minorHAnsi" w:hAnsiTheme="minorHAnsi" w:cstheme="minorHAnsi"/>
          <w:szCs w:val="24"/>
        </w:rPr>
        <w:t>:</w:t>
      </w:r>
    </w:p>
    <w:p w:rsidR="00CF4CAD" w:rsidRPr="00B403C1" w:rsidRDefault="00CF4CAD"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Step 1</w:t>
      </w:r>
    </w:p>
    <w:p w:rsidR="00CF4CAD" w:rsidRPr="00B403C1" w:rsidRDefault="00CF4CAD"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LOR’s from Specialty</w:t>
      </w:r>
    </w:p>
    <w:p w:rsidR="00CF4CAD" w:rsidRPr="00B403C1" w:rsidRDefault="00CF4CAD"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MSPE</w:t>
      </w:r>
    </w:p>
    <w:p w:rsidR="00CF4CAD" w:rsidRPr="00B403C1" w:rsidRDefault="00CF4CAD"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Step 2-CK</w:t>
      </w:r>
    </w:p>
    <w:p w:rsidR="00CF4CAD" w:rsidRPr="00B403C1" w:rsidRDefault="00087924"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Grades in required clerkships</w:t>
      </w:r>
    </w:p>
    <w:p w:rsidR="00CF4CAD" w:rsidRDefault="00087924"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Personal Statement</w:t>
      </w:r>
    </w:p>
    <w:p w:rsidR="00CD0246" w:rsidRPr="00B403C1" w:rsidRDefault="00CD0246" w:rsidP="00CF4CAD">
      <w:pPr>
        <w:pStyle w:val="ListParagraph"/>
        <w:numPr>
          <w:ilvl w:val="0"/>
          <w:numId w:val="26"/>
        </w:numPr>
        <w:outlineLvl w:val="0"/>
        <w:rPr>
          <w:rFonts w:asciiTheme="minorHAnsi" w:hAnsiTheme="minorHAnsi" w:cstheme="minorHAnsi"/>
          <w:szCs w:val="24"/>
        </w:rPr>
      </w:pPr>
      <w:r>
        <w:rPr>
          <w:rFonts w:asciiTheme="minorHAnsi" w:hAnsiTheme="minorHAnsi" w:cstheme="minorHAnsi"/>
          <w:szCs w:val="24"/>
        </w:rPr>
        <w:t>Class Ranking</w:t>
      </w:r>
    </w:p>
    <w:p w:rsidR="00CF4CAD" w:rsidRPr="00B403C1" w:rsidRDefault="00CD0246" w:rsidP="00CF4CAD">
      <w:pPr>
        <w:pStyle w:val="ListParagraph"/>
        <w:numPr>
          <w:ilvl w:val="0"/>
          <w:numId w:val="26"/>
        </w:numPr>
        <w:outlineLvl w:val="0"/>
        <w:rPr>
          <w:rFonts w:asciiTheme="minorHAnsi" w:hAnsiTheme="minorHAnsi" w:cstheme="minorHAnsi"/>
          <w:szCs w:val="24"/>
        </w:rPr>
      </w:pPr>
      <w:r>
        <w:rPr>
          <w:rFonts w:asciiTheme="minorHAnsi" w:hAnsiTheme="minorHAnsi" w:cstheme="minorHAnsi"/>
          <w:szCs w:val="24"/>
        </w:rPr>
        <w:t>Failed attempts</w:t>
      </w:r>
      <w:r w:rsidR="00087924" w:rsidRPr="00B403C1">
        <w:rPr>
          <w:rFonts w:asciiTheme="minorHAnsi" w:hAnsiTheme="minorHAnsi" w:cstheme="minorHAnsi"/>
          <w:szCs w:val="24"/>
        </w:rPr>
        <w:t xml:space="preserve"> for any USMLE exam</w:t>
      </w:r>
    </w:p>
    <w:p w:rsidR="00CF4CAD" w:rsidRPr="00B403C1" w:rsidRDefault="00087924" w:rsidP="00CF4CAD">
      <w:pPr>
        <w:pStyle w:val="ListParagraph"/>
        <w:numPr>
          <w:ilvl w:val="0"/>
          <w:numId w:val="26"/>
        </w:numPr>
        <w:outlineLvl w:val="0"/>
        <w:rPr>
          <w:rFonts w:asciiTheme="minorHAnsi" w:hAnsiTheme="minorHAnsi" w:cstheme="minorHAnsi"/>
          <w:szCs w:val="24"/>
        </w:rPr>
      </w:pPr>
      <w:r w:rsidRPr="00B403C1">
        <w:rPr>
          <w:rFonts w:asciiTheme="minorHAnsi" w:hAnsiTheme="minorHAnsi" w:cstheme="minorHAnsi"/>
          <w:szCs w:val="24"/>
        </w:rPr>
        <w:t>Grades in Specialty</w:t>
      </w:r>
    </w:p>
    <w:p w:rsidR="00CF4CAD" w:rsidRPr="00B403C1" w:rsidRDefault="00CF4CAD" w:rsidP="00CF4CAD">
      <w:pPr>
        <w:outlineLvl w:val="0"/>
        <w:rPr>
          <w:rFonts w:asciiTheme="minorHAnsi" w:hAnsiTheme="minorHAnsi" w:cstheme="minorHAnsi"/>
          <w:szCs w:val="24"/>
        </w:rPr>
      </w:pPr>
    </w:p>
    <w:p w:rsidR="006A1D64" w:rsidRPr="00B403C1" w:rsidRDefault="00CF4CAD" w:rsidP="004B13D0">
      <w:pPr>
        <w:pStyle w:val="ListParagraph"/>
        <w:numPr>
          <w:ilvl w:val="0"/>
          <w:numId w:val="21"/>
        </w:numPr>
        <w:ind w:left="0" w:firstLine="0"/>
        <w:outlineLvl w:val="0"/>
        <w:rPr>
          <w:rFonts w:asciiTheme="minorHAnsi" w:hAnsiTheme="minorHAnsi" w:cstheme="minorHAnsi"/>
          <w:szCs w:val="24"/>
        </w:rPr>
      </w:pPr>
      <w:r w:rsidRPr="00B403C1">
        <w:rPr>
          <w:rFonts w:asciiTheme="minorHAnsi" w:hAnsiTheme="minorHAnsi" w:cstheme="minorHAnsi"/>
          <w:szCs w:val="24"/>
        </w:rPr>
        <w:t xml:space="preserve">The top 8 </w:t>
      </w:r>
      <w:r w:rsidR="00CD0246">
        <w:rPr>
          <w:rFonts w:asciiTheme="minorHAnsi" w:hAnsiTheme="minorHAnsi" w:cstheme="minorHAnsi"/>
          <w:szCs w:val="24"/>
        </w:rPr>
        <w:t xml:space="preserve">factors </w:t>
      </w:r>
      <w:r w:rsidRPr="00B403C1">
        <w:rPr>
          <w:rFonts w:asciiTheme="minorHAnsi" w:hAnsiTheme="minorHAnsi" w:cstheme="minorHAnsi"/>
          <w:szCs w:val="24"/>
        </w:rPr>
        <w:t xml:space="preserve">for ranking applicants for the </w:t>
      </w:r>
      <w:r w:rsidR="00CD0246">
        <w:rPr>
          <w:rFonts w:asciiTheme="minorHAnsi" w:hAnsiTheme="minorHAnsi" w:cstheme="minorHAnsi"/>
          <w:szCs w:val="24"/>
          <w:u w:val="single"/>
        </w:rPr>
        <w:t>M</w:t>
      </w:r>
      <w:r w:rsidR="00CD0246" w:rsidRPr="00CD0246">
        <w:rPr>
          <w:rFonts w:asciiTheme="minorHAnsi" w:hAnsiTheme="minorHAnsi" w:cstheme="minorHAnsi"/>
          <w:szCs w:val="24"/>
          <w:u w:val="single"/>
        </w:rPr>
        <w:t>atch</w:t>
      </w:r>
      <w:r w:rsidR="00CD0246">
        <w:rPr>
          <w:rFonts w:asciiTheme="minorHAnsi" w:hAnsiTheme="minorHAnsi" w:cstheme="minorHAnsi"/>
          <w:szCs w:val="24"/>
        </w:rPr>
        <w:t>:</w:t>
      </w:r>
    </w:p>
    <w:p w:rsidR="00CF4CAD" w:rsidRPr="0072494D" w:rsidRDefault="00CF4CAD" w:rsidP="00CF4CAD">
      <w:pPr>
        <w:pStyle w:val="ListParagraph"/>
        <w:numPr>
          <w:ilvl w:val="0"/>
          <w:numId w:val="27"/>
        </w:numPr>
        <w:outlineLvl w:val="0"/>
        <w:rPr>
          <w:rFonts w:asciiTheme="minorHAnsi" w:hAnsiTheme="minorHAnsi" w:cstheme="minorHAnsi"/>
          <w:b/>
          <w:szCs w:val="24"/>
        </w:rPr>
      </w:pPr>
      <w:r w:rsidRPr="0072494D">
        <w:rPr>
          <w:rFonts w:asciiTheme="minorHAnsi" w:hAnsiTheme="minorHAnsi" w:cstheme="minorHAnsi"/>
          <w:b/>
          <w:szCs w:val="24"/>
        </w:rPr>
        <w:t>Interactions with faculty during interview/visit</w:t>
      </w:r>
    </w:p>
    <w:p w:rsidR="00CF4CAD" w:rsidRPr="0072494D" w:rsidRDefault="00CF4CAD" w:rsidP="00CF4CAD">
      <w:pPr>
        <w:pStyle w:val="ListParagraph"/>
        <w:numPr>
          <w:ilvl w:val="0"/>
          <w:numId w:val="27"/>
        </w:numPr>
        <w:outlineLvl w:val="0"/>
        <w:rPr>
          <w:rFonts w:asciiTheme="minorHAnsi" w:hAnsiTheme="minorHAnsi" w:cstheme="minorHAnsi"/>
          <w:b/>
          <w:szCs w:val="24"/>
        </w:rPr>
      </w:pPr>
      <w:r w:rsidRPr="0072494D">
        <w:rPr>
          <w:rFonts w:asciiTheme="minorHAnsi" w:hAnsiTheme="minorHAnsi" w:cstheme="minorHAnsi"/>
          <w:b/>
          <w:szCs w:val="24"/>
        </w:rPr>
        <w:t>Interpersonal skills</w:t>
      </w:r>
    </w:p>
    <w:p w:rsidR="00CF4CAD" w:rsidRPr="0072494D" w:rsidRDefault="00CF4CAD" w:rsidP="00CF4CAD">
      <w:pPr>
        <w:pStyle w:val="ListParagraph"/>
        <w:numPr>
          <w:ilvl w:val="0"/>
          <w:numId w:val="27"/>
        </w:numPr>
        <w:outlineLvl w:val="0"/>
        <w:rPr>
          <w:rFonts w:asciiTheme="minorHAnsi" w:hAnsiTheme="minorHAnsi" w:cstheme="minorHAnsi"/>
          <w:b/>
          <w:szCs w:val="24"/>
        </w:rPr>
      </w:pPr>
      <w:r w:rsidRPr="0072494D">
        <w:rPr>
          <w:rFonts w:asciiTheme="minorHAnsi" w:hAnsiTheme="minorHAnsi" w:cstheme="minorHAnsi"/>
          <w:b/>
          <w:szCs w:val="24"/>
        </w:rPr>
        <w:t>Interactions with house staff during interview/visit</w:t>
      </w:r>
    </w:p>
    <w:p w:rsidR="00CF4CAD" w:rsidRPr="0072494D" w:rsidRDefault="00CF4CAD" w:rsidP="00CF4CAD">
      <w:pPr>
        <w:pStyle w:val="ListParagraph"/>
        <w:numPr>
          <w:ilvl w:val="0"/>
          <w:numId w:val="27"/>
        </w:numPr>
        <w:outlineLvl w:val="0"/>
        <w:rPr>
          <w:rFonts w:asciiTheme="minorHAnsi" w:hAnsiTheme="minorHAnsi" w:cstheme="minorHAnsi"/>
          <w:b/>
          <w:szCs w:val="24"/>
        </w:rPr>
      </w:pPr>
      <w:r w:rsidRPr="0072494D">
        <w:rPr>
          <w:rFonts w:asciiTheme="minorHAnsi" w:hAnsiTheme="minorHAnsi" w:cstheme="minorHAnsi"/>
          <w:b/>
          <w:szCs w:val="24"/>
        </w:rPr>
        <w:t>Feedback from current residents</w:t>
      </w:r>
    </w:p>
    <w:p w:rsidR="00CF4CAD" w:rsidRPr="00B403C1" w:rsidRDefault="00CF4CAD" w:rsidP="00CF4CAD">
      <w:pPr>
        <w:pStyle w:val="ListParagraph"/>
        <w:numPr>
          <w:ilvl w:val="0"/>
          <w:numId w:val="27"/>
        </w:numPr>
        <w:outlineLvl w:val="0"/>
        <w:rPr>
          <w:rFonts w:asciiTheme="minorHAnsi" w:hAnsiTheme="minorHAnsi" w:cstheme="minorHAnsi"/>
          <w:szCs w:val="24"/>
        </w:rPr>
      </w:pPr>
      <w:r w:rsidRPr="00B403C1">
        <w:rPr>
          <w:rFonts w:asciiTheme="minorHAnsi" w:hAnsiTheme="minorHAnsi" w:cstheme="minorHAnsi"/>
          <w:szCs w:val="24"/>
        </w:rPr>
        <w:t>Step 1</w:t>
      </w:r>
    </w:p>
    <w:p w:rsidR="00CF4CAD" w:rsidRPr="00B403C1" w:rsidRDefault="00CF4CAD" w:rsidP="00CF4CAD">
      <w:pPr>
        <w:pStyle w:val="ListParagraph"/>
        <w:numPr>
          <w:ilvl w:val="0"/>
          <w:numId w:val="27"/>
        </w:numPr>
        <w:outlineLvl w:val="0"/>
        <w:rPr>
          <w:rFonts w:asciiTheme="minorHAnsi" w:hAnsiTheme="minorHAnsi" w:cstheme="minorHAnsi"/>
          <w:szCs w:val="24"/>
        </w:rPr>
      </w:pPr>
      <w:r w:rsidRPr="00B403C1">
        <w:rPr>
          <w:rFonts w:asciiTheme="minorHAnsi" w:hAnsiTheme="minorHAnsi" w:cstheme="minorHAnsi"/>
          <w:szCs w:val="24"/>
        </w:rPr>
        <w:t>LOR’s from Specialty</w:t>
      </w:r>
    </w:p>
    <w:p w:rsidR="00CF4CAD" w:rsidRPr="00B403C1" w:rsidRDefault="00CF4CAD" w:rsidP="00CF4CAD">
      <w:pPr>
        <w:pStyle w:val="ListParagraph"/>
        <w:numPr>
          <w:ilvl w:val="0"/>
          <w:numId w:val="27"/>
        </w:numPr>
        <w:outlineLvl w:val="0"/>
        <w:rPr>
          <w:rFonts w:asciiTheme="minorHAnsi" w:hAnsiTheme="minorHAnsi" w:cstheme="minorHAnsi"/>
          <w:szCs w:val="24"/>
        </w:rPr>
      </w:pPr>
      <w:r w:rsidRPr="00B403C1">
        <w:rPr>
          <w:rFonts w:asciiTheme="minorHAnsi" w:hAnsiTheme="minorHAnsi" w:cstheme="minorHAnsi"/>
          <w:szCs w:val="24"/>
        </w:rPr>
        <w:t>Step 2-CK</w:t>
      </w:r>
    </w:p>
    <w:p w:rsidR="00CF4CAD" w:rsidRPr="00B403C1" w:rsidRDefault="00CF4CAD" w:rsidP="00CF4CAD">
      <w:pPr>
        <w:pStyle w:val="ListParagraph"/>
        <w:numPr>
          <w:ilvl w:val="0"/>
          <w:numId w:val="27"/>
        </w:numPr>
        <w:outlineLvl w:val="0"/>
        <w:rPr>
          <w:rFonts w:asciiTheme="minorHAnsi" w:hAnsiTheme="minorHAnsi" w:cstheme="minorHAnsi"/>
          <w:szCs w:val="24"/>
        </w:rPr>
      </w:pPr>
      <w:r w:rsidRPr="00B403C1">
        <w:rPr>
          <w:rFonts w:asciiTheme="minorHAnsi" w:hAnsiTheme="minorHAnsi" w:cstheme="minorHAnsi"/>
          <w:szCs w:val="24"/>
        </w:rPr>
        <w:t>MSPE</w:t>
      </w:r>
    </w:p>
    <w:p w:rsidR="00CF4CAD" w:rsidRPr="00B403C1" w:rsidRDefault="00CF4CAD" w:rsidP="00CF4CAD">
      <w:pPr>
        <w:outlineLvl w:val="0"/>
        <w:rPr>
          <w:rFonts w:asciiTheme="minorHAnsi" w:hAnsiTheme="minorHAnsi" w:cstheme="minorHAnsi"/>
          <w:szCs w:val="24"/>
        </w:rPr>
      </w:pPr>
    </w:p>
    <w:p w:rsidR="004B13D0" w:rsidRPr="00CD0246" w:rsidRDefault="004B13D0" w:rsidP="004B13D0">
      <w:pPr>
        <w:pStyle w:val="ListParagraph"/>
        <w:numPr>
          <w:ilvl w:val="0"/>
          <w:numId w:val="21"/>
        </w:numPr>
        <w:ind w:left="0" w:firstLine="0"/>
        <w:outlineLvl w:val="0"/>
        <w:rPr>
          <w:rFonts w:asciiTheme="minorHAnsi" w:hAnsiTheme="minorHAnsi" w:cstheme="minorHAnsi"/>
          <w:b/>
          <w:i/>
          <w:szCs w:val="24"/>
        </w:rPr>
      </w:pPr>
      <w:r w:rsidRPr="00CD0246">
        <w:rPr>
          <w:rFonts w:asciiTheme="minorHAnsi" w:hAnsiTheme="minorHAnsi" w:cstheme="minorHAnsi"/>
          <w:b/>
          <w:i/>
          <w:szCs w:val="24"/>
        </w:rPr>
        <w:t>Interview skills</w:t>
      </w:r>
      <w:r w:rsidR="00CF4CAD" w:rsidRPr="00CD0246">
        <w:rPr>
          <w:rFonts w:asciiTheme="minorHAnsi" w:hAnsiTheme="minorHAnsi" w:cstheme="minorHAnsi"/>
          <w:b/>
          <w:i/>
          <w:szCs w:val="24"/>
        </w:rPr>
        <w:t xml:space="preserve"> and communications skills are essential</w:t>
      </w:r>
    </w:p>
    <w:p w:rsidR="00624CB4" w:rsidRPr="00B403C1" w:rsidRDefault="00624CB4" w:rsidP="00624CB4">
      <w:pPr>
        <w:pStyle w:val="ListParagraph"/>
        <w:ind w:left="0"/>
        <w:outlineLvl w:val="0"/>
        <w:rPr>
          <w:rFonts w:asciiTheme="minorHAnsi" w:hAnsiTheme="minorHAnsi" w:cstheme="minorHAnsi"/>
          <w:szCs w:val="24"/>
        </w:rPr>
      </w:pPr>
    </w:p>
    <w:p w:rsidR="00624CB4" w:rsidRPr="00CD0246" w:rsidRDefault="00624CB4" w:rsidP="00CD0246">
      <w:pPr>
        <w:pStyle w:val="ListParagraph"/>
        <w:numPr>
          <w:ilvl w:val="0"/>
          <w:numId w:val="21"/>
        </w:numPr>
        <w:ind w:left="0" w:firstLine="0"/>
        <w:outlineLvl w:val="0"/>
        <w:rPr>
          <w:rFonts w:asciiTheme="minorHAnsi" w:hAnsiTheme="minorHAnsi" w:cstheme="minorHAnsi"/>
          <w:szCs w:val="24"/>
        </w:rPr>
      </w:pPr>
      <w:r w:rsidRPr="00B403C1">
        <w:rPr>
          <w:rFonts w:asciiTheme="minorHAnsi" w:hAnsiTheme="minorHAnsi" w:cstheme="minorHAnsi"/>
          <w:szCs w:val="24"/>
        </w:rPr>
        <w:t>SSOM requires that all students go through a Mock In</w:t>
      </w:r>
      <w:r w:rsidR="00CD0246">
        <w:rPr>
          <w:rFonts w:asciiTheme="minorHAnsi" w:hAnsiTheme="minorHAnsi" w:cstheme="minorHAnsi"/>
          <w:szCs w:val="24"/>
        </w:rPr>
        <w:t>terview.  A schedule of</w:t>
      </w:r>
      <w:r w:rsidRPr="00B403C1">
        <w:rPr>
          <w:rFonts w:asciiTheme="minorHAnsi" w:hAnsiTheme="minorHAnsi" w:cstheme="minorHAnsi"/>
          <w:szCs w:val="24"/>
        </w:rPr>
        <w:t xml:space="preserve"> times</w:t>
      </w:r>
      <w:r w:rsidR="00CD0246">
        <w:rPr>
          <w:rFonts w:asciiTheme="minorHAnsi" w:hAnsiTheme="minorHAnsi" w:cstheme="minorHAnsi"/>
          <w:szCs w:val="24"/>
        </w:rPr>
        <w:t xml:space="preserve"> to sign up</w:t>
      </w:r>
      <w:r w:rsidRPr="00B403C1">
        <w:rPr>
          <w:rFonts w:asciiTheme="minorHAnsi" w:hAnsiTheme="minorHAnsi" w:cstheme="minorHAnsi"/>
          <w:szCs w:val="24"/>
        </w:rPr>
        <w:t xml:space="preserve"> will </w:t>
      </w:r>
      <w:r w:rsidRPr="00B403C1">
        <w:rPr>
          <w:rFonts w:asciiTheme="minorHAnsi" w:hAnsiTheme="minorHAnsi" w:cstheme="minorHAnsi"/>
          <w:szCs w:val="24"/>
        </w:rPr>
        <w:tab/>
        <w:t xml:space="preserve">be </w:t>
      </w:r>
      <w:r w:rsidR="00CD0246">
        <w:rPr>
          <w:rFonts w:asciiTheme="minorHAnsi" w:hAnsiTheme="minorHAnsi" w:cstheme="minorHAnsi"/>
          <w:szCs w:val="24"/>
        </w:rPr>
        <w:t>available</w:t>
      </w:r>
      <w:r w:rsidRPr="00CD0246">
        <w:rPr>
          <w:rFonts w:asciiTheme="minorHAnsi" w:hAnsiTheme="minorHAnsi" w:cstheme="minorHAnsi"/>
          <w:szCs w:val="24"/>
        </w:rPr>
        <w:t xml:space="preserve"> July through September</w:t>
      </w:r>
      <w:r w:rsidR="00CD0246">
        <w:rPr>
          <w:rFonts w:asciiTheme="minorHAnsi" w:hAnsiTheme="minorHAnsi" w:cstheme="minorHAnsi"/>
          <w:szCs w:val="24"/>
        </w:rPr>
        <w:t>.</w:t>
      </w:r>
    </w:p>
    <w:sectPr w:rsidR="00624CB4" w:rsidRPr="00CD0246" w:rsidSect="006A0003">
      <w:pgSz w:w="12240" w:h="15840"/>
      <w:pgMar w:top="1152" w:right="864" w:bottom="720"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F4" w:rsidRDefault="00496CF4">
      <w:r>
        <w:separator/>
      </w:r>
    </w:p>
  </w:endnote>
  <w:endnote w:type="continuationSeparator" w:id="0">
    <w:p w:rsidR="00496CF4" w:rsidRDefault="004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F4" w:rsidRDefault="00496CF4">
      <w:r>
        <w:separator/>
      </w:r>
    </w:p>
  </w:footnote>
  <w:footnote w:type="continuationSeparator" w:id="0">
    <w:p w:rsidR="00496CF4" w:rsidRDefault="0049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FCA"/>
    <w:multiLevelType w:val="hybridMultilevel"/>
    <w:tmpl w:val="37762BD6"/>
    <w:lvl w:ilvl="0" w:tplc="A48296D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55CD8"/>
    <w:multiLevelType w:val="hybridMultilevel"/>
    <w:tmpl w:val="867E0ED4"/>
    <w:lvl w:ilvl="0" w:tplc="1C6E09FC">
      <w:start w:val="1"/>
      <w:numFmt w:val="lowerLetter"/>
      <w:lvlText w:val="%1."/>
      <w:lvlJc w:val="lef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943F8E"/>
    <w:multiLevelType w:val="hybridMultilevel"/>
    <w:tmpl w:val="3FD40B6A"/>
    <w:lvl w:ilvl="0" w:tplc="A02E6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63C39"/>
    <w:multiLevelType w:val="hybridMultilevel"/>
    <w:tmpl w:val="5C2C92BC"/>
    <w:lvl w:ilvl="0" w:tplc="2280D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146EBB"/>
    <w:multiLevelType w:val="hybridMultilevel"/>
    <w:tmpl w:val="E222B2A8"/>
    <w:lvl w:ilvl="0" w:tplc="23C223AC">
      <w:start w:val="1"/>
      <w:numFmt w:val="lowerLetter"/>
      <w:lvlText w:val="%1."/>
      <w:lvlJc w:val="left"/>
      <w:pPr>
        <w:ind w:left="1080" w:hanging="360"/>
      </w:pPr>
      <w:rPr>
        <w:rFonts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D3632"/>
    <w:multiLevelType w:val="hybridMultilevel"/>
    <w:tmpl w:val="8B10456C"/>
    <w:lvl w:ilvl="0" w:tplc="CC845AD8">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90A533F"/>
    <w:multiLevelType w:val="hybridMultilevel"/>
    <w:tmpl w:val="E95CFE38"/>
    <w:lvl w:ilvl="0" w:tplc="9C4CA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50C57"/>
    <w:multiLevelType w:val="hybridMultilevel"/>
    <w:tmpl w:val="D0EEF3C2"/>
    <w:lvl w:ilvl="0" w:tplc="75D62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66433"/>
    <w:multiLevelType w:val="hybridMultilevel"/>
    <w:tmpl w:val="ACEE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42CD6"/>
    <w:multiLevelType w:val="hybridMultilevel"/>
    <w:tmpl w:val="BA4CA434"/>
    <w:lvl w:ilvl="0" w:tplc="85407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229FF"/>
    <w:multiLevelType w:val="hybridMultilevel"/>
    <w:tmpl w:val="8F22972A"/>
    <w:lvl w:ilvl="0" w:tplc="97A8A2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B83D8A"/>
    <w:multiLevelType w:val="hybridMultilevel"/>
    <w:tmpl w:val="154C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D7578"/>
    <w:multiLevelType w:val="hybridMultilevel"/>
    <w:tmpl w:val="B10E0A04"/>
    <w:lvl w:ilvl="0" w:tplc="94540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8221F"/>
    <w:multiLevelType w:val="hybridMultilevel"/>
    <w:tmpl w:val="0A525814"/>
    <w:lvl w:ilvl="0" w:tplc="B05E745A">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A39DF"/>
    <w:multiLevelType w:val="hybridMultilevel"/>
    <w:tmpl w:val="C64E5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614EBD"/>
    <w:multiLevelType w:val="hybridMultilevel"/>
    <w:tmpl w:val="0D826F30"/>
    <w:lvl w:ilvl="0" w:tplc="3B906DCE">
      <w:start w:val="1"/>
      <w:numFmt w:val="upperRoman"/>
      <w:lvlText w:val="%1."/>
      <w:lvlJc w:val="left"/>
      <w:pPr>
        <w:ind w:left="1080" w:hanging="72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E33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5371956"/>
    <w:multiLevelType w:val="hybridMultilevel"/>
    <w:tmpl w:val="C6AE8D90"/>
    <w:lvl w:ilvl="0" w:tplc="A02AEFD8">
      <w:start w:val="1"/>
      <w:numFmt w:val="upperRoman"/>
      <w:lvlText w:val="%1."/>
      <w:lvlJc w:val="left"/>
      <w:pPr>
        <w:ind w:left="1440" w:hanging="720"/>
      </w:pPr>
      <w:rPr>
        <w:rFonts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35EC4"/>
    <w:multiLevelType w:val="hybridMultilevel"/>
    <w:tmpl w:val="1780EF96"/>
    <w:lvl w:ilvl="0" w:tplc="58CCE14A">
      <w:start w:val="1"/>
      <w:numFmt w:val="upperRoman"/>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02B8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123A3F"/>
    <w:multiLevelType w:val="hybridMultilevel"/>
    <w:tmpl w:val="19563816"/>
    <w:lvl w:ilvl="0" w:tplc="13560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407E0"/>
    <w:multiLevelType w:val="hybridMultilevel"/>
    <w:tmpl w:val="198A0396"/>
    <w:lvl w:ilvl="0" w:tplc="48207CCC">
      <w:start w:val="1"/>
      <w:numFmt w:val="upperRoman"/>
      <w:suff w:val="space"/>
      <w:lvlText w:val="%1."/>
      <w:lvlJc w:val="left"/>
      <w:pPr>
        <w:ind w:left="864" w:hanging="504"/>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50B39"/>
    <w:multiLevelType w:val="hybridMultilevel"/>
    <w:tmpl w:val="2B6C454C"/>
    <w:lvl w:ilvl="0" w:tplc="C0E80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E08B5"/>
    <w:multiLevelType w:val="hybridMultilevel"/>
    <w:tmpl w:val="ED240004"/>
    <w:lvl w:ilvl="0" w:tplc="7A34BE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9596301"/>
    <w:multiLevelType w:val="hybridMultilevel"/>
    <w:tmpl w:val="264E0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E66C5"/>
    <w:multiLevelType w:val="hybridMultilevel"/>
    <w:tmpl w:val="5B368244"/>
    <w:lvl w:ilvl="0" w:tplc="9AC60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85D35"/>
    <w:multiLevelType w:val="hybridMultilevel"/>
    <w:tmpl w:val="C34238C2"/>
    <w:lvl w:ilvl="0" w:tplc="333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0A3DC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6C73612"/>
    <w:multiLevelType w:val="hybridMultilevel"/>
    <w:tmpl w:val="1EC4C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AB28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91A4E42"/>
    <w:multiLevelType w:val="hybridMultilevel"/>
    <w:tmpl w:val="8D744676"/>
    <w:lvl w:ilvl="0" w:tplc="9D7E9BD2">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C66A5"/>
    <w:multiLevelType w:val="hybridMultilevel"/>
    <w:tmpl w:val="53BCD7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CE1F6B"/>
    <w:multiLevelType w:val="hybridMultilevel"/>
    <w:tmpl w:val="92B847D6"/>
    <w:lvl w:ilvl="0" w:tplc="50DEAA66">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6CC3443C"/>
    <w:multiLevelType w:val="singleLevel"/>
    <w:tmpl w:val="0409000F"/>
    <w:lvl w:ilvl="0">
      <w:start w:val="1"/>
      <w:numFmt w:val="decimal"/>
      <w:lvlText w:val="%1."/>
      <w:lvlJc w:val="left"/>
      <w:pPr>
        <w:tabs>
          <w:tab w:val="num" w:pos="2520"/>
        </w:tabs>
        <w:ind w:left="2520" w:hanging="360"/>
      </w:pPr>
    </w:lvl>
  </w:abstractNum>
  <w:abstractNum w:abstractNumId="34" w15:restartNumberingAfterBreak="0">
    <w:nsid w:val="6D565D9C"/>
    <w:multiLevelType w:val="hybridMultilevel"/>
    <w:tmpl w:val="7E60C514"/>
    <w:lvl w:ilvl="0" w:tplc="22881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A1381"/>
    <w:multiLevelType w:val="hybridMultilevel"/>
    <w:tmpl w:val="E6665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A200DD"/>
    <w:multiLevelType w:val="hybridMultilevel"/>
    <w:tmpl w:val="88A0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211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3"/>
  </w:num>
  <w:num w:numId="2">
    <w:abstractNumId w:val="32"/>
  </w:num>
  <w:num w:numId="3">
    <w:abstractNumId w:val="5"/>
  </w:num>
  <w:num w:numId="4">
    <w:abstractNumId w:val="8"/>
  </w:num>
  <w:num w:numId="5">
    <w:abstractNumId w:val="37"/>
  </w:num>
  <w:num w:numId="6">
    <w:abstractNumId w:val="16"/>
  </w:num>
  <w:num w:numId="7">
    <w:abstractNumId w:val="29"/>
  </w:num>
  <w:num w:numId="8">
    <w:abstractNumId w:val="19"/>
  </w:num>
  <w:num w:numId="9">
    <w:abstractNumId w:val="27"/>
  </w:num>
  <w:num w:numId="10">
    <w:abstractNumId w:val="14"/>
  </w:num>
  <w:num w:numId="11">
    <w:abstractNumId w:val="12"/>
  </w:num>
  <w:num w:numId="12">
    <w:abstractNumId w:val="0"/>
  </w:num>
  <w:num w:numId="13">
    <w:abstractNumId w:val="1"/>
  </w:num>
  <w:num w:numId="14">
    <w:abstractNumId w:val="31"/>
  </w:num>
  <w:num w:numId="15">
    <w:abstractNumId w:val="7"/>
  </w:num>
  <w:num w:numId="16">
    <w:abstractNumId w:val="6"/>
  </w:num>
  <w:num w:numId="17">
    <w:abstractNumId w:val="22"/>
  </w:num>
  <w:num w:numId="18">
    <w:abstractNumId w:val="35"/>
  </w:num>
  <w:num w:numId="19">
    <w:abstractNumId w:val="9"/>
  </w:num>
  <w:num w:numId="20">
    <w:abstractNumId w:val="25"/>
  </w:num>
  <w:num w:numId="21">
    <w:abstractNumId w:val="34"/>
  </w:num>
  <w:num w:numId="22">
    <w:abstractNumId w:val="28"/>
  </w:num>
  <w:num w:numId="23">
    <w:abstractNumId w:val="30"/>
  </w:num>
  <w:num w:numId="24">
    <w:abstractNumId w:val="24"/>
  </w:num>
  <w:num w:numId="25">
    <w:abstractNumId w:val="20"/>
  </w:num>
  <w:num w:numId="26">
    <w:abstractNumId w:val="36"/>
  </w:num>
  <w:num w:numId="27">
    <w:abstractNumId w:val="11"/>
  </w:num>
  <w:num w:numId="28">
    <w:abstractNumId w:val="26"/>
  </w:num>
  <w:num w:numId="29">
    <w:abstractNumId w:val="3"/>
  </w:num>
  <w:num w:numId="30">
    <w:abstractNumId w:val="10"/>
  </w:num>
  <w:num w:numId="31">
    <w:abstractNumId w:val="23"/>
  </w:num>
  <w:num w:numId="32">
    <w:abstractNumId w:val="2"/>
  </w:num>
  <w:num w:numId="33">
    <w:abstractNumId w:val="21"/>
  </w:num>
  <w:num w:numId="34">
    <w:abstractNumId w:val="17"/>
  </w:num>
  <w:num w:numId="35">
    <w:abstractNumId w:val="15"/>
  </w:num>
  <w:num w:numId="36">
    <w:abstractNumId w:val="13"/>
  </w:num>
  <w:num w:numId="37">
    <w:abstractNumId w:val="1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33"/>
    <w:rsid w:val="00004F05"/>
    <w:rsid w:val="00006639"/>
    <w:rsid w:val="00010E2C"/>
    <w:rsid w:val="0004656F"/>
    <w:rsid w:val="00054520"/>
    <w:rsid w:val="00060EE2"/>
    <w:rsid w:val="00070EA6"/>
    <w:rsid w:val="000752E6"/>
    <w:rsid w:val="00086FB5"/>
    <w:rsid w:val="00087924"/>
    <w:rsid w:val="000901E2"/>
    <w:rsid w:val="00096B63"/>
    <w:rsid w:val="000978DA"/>
    <w:rsid w:val="000B2C35"/>
    <w:rsid w:val="000B59D5"/>
    <w:rsid w:val="000C2B79"/>
    <w:rsid w:val="000C625B"/>
    <w:rsid w:val="000D42E6"/>
    <w:rsid w:val="000E1DAE"/>
    <w:rsid w:val="000E7EC6"/>
    <w:rsid w:val="00170996"/>
    <w:rsid w:val="00191FF2"/>
    <w:rsid w:val="001B20EF"/>
    <w:rsid w:val="001E7E5F"/>
    <w:rsid w:val="00201611"/>
    <w:rsid w:val="002227FB"/>
    <w:rsid w:val="00235B78"/>
    <w:rsid w:val="00271917"/>
    <w:rsid w:val="002932FA"/>
    <w:rsid w:val="002D1533"/>
    <w:rsid w:val="002E4763"/>
    <w:rsid w:val="00306C57"/>
    <w:rsid w:val="00322D8E"/>
    <w:rsid w:val="00367275"/>
    <w:rsid w:val="0038110F"/>
    <w:rsid w:val="00386EDE"/>
    <w:rsid w:val="003C606C"/>
    <w:rsid w:val="003E231E"/>
    <w:rsid w:val="003E35F1"/>
    <w:rsid w:val="00415772"/>
    <w:rsid w:val="00435BB3"/>
    <w:rsid w:val="00444185"/>
    <w:rsid w:val="004550D2"/>
    <w:rsid w:val="00460413"/>
    <w:rsid w:val="00487C71"/>
    <w:rsid w:val="00496CF4"/>
    <w:rsid w:val="004B13D0"/>
    <w:rsid w:val="004C44C1"/>
    <w:rsid w:val="004D2929"/>
    <w:rsid w:val="004D66C5"/>
    <w:rsid w:val="004E2E13"/>
    <w:rsid w:val="005731D4"/>
    <w:rsid w:val="005A7C44"/>
    <w:rsid w:val="005F033C"/>
    <w:rsid w:val="00606852"/>
    <w:rsid w:val="00615819"/>
    <w:rsid w:val="00624CB4"/>
    <w:rsid w:val="00684E9A"/>
    <w:rsid w:val="006A0003"/>
    <w:rsid w:val="006A1D64"/>
    <w:rsid w:val="006B1DC5"/>
    <w:rsid w:val="006B221D"/>
    <w:rsid w:val="006C2F62"/>
    <w:rsid w:val="006D66C3"/>
    <w:rsid w:val="006E4109"/>
    <w:rsid w:val="006F09B4"/>
    <w:rsid w:val="0070345F"/>
    <w:rsid w:val="00721297"/>
    <w:rsid w:val="0072494D"/>
    <w:rsid w:val="007323AD"/>
    <w:rsid w:val="0073288E"/>
    <w:rsid w:val="007B4EB3"/>
    <w:rsid w:val="007C7D90"/>
    <w:rsid w:val="007D185E"/>
    <w:rsid w:val="007D5425"/>
    <w:rsid w:val="007F4409"/>
    <w:rsid w:val="0080674A"/>
    <w:rsid w:val="00845397"/>
    <w:rsid w:val="008552FA"/>
    <w:rsid w:val="00882ABC"/>
    <w:rsid w:val="008A1CF9"/>
    <w:rsid w:val="008B4001"/>
    <w:rsid w:val="008C58C7"/>
    <w:rsid w:val="008E06B7"/>
    <w:rsid w:val="008F4A2D"/>
    <w:rsid w:val="00903083"/>
    <w:rsid w:val="0094289A"/>
    <w:rsid w:val="00950F2B"/>
    <w:rsid w:val="00985EE4"/>
    <w:rsid w:val="00995668"/>
    <w:rsid w:val="009A48D6"/>
    <w:rsid w:val="009A5696"/>
    <w:rsid w:val="009B3339"/>
    <w:rsid w:val="009C7719"/>
    <w:rsid w:val="009D021F"/>
    <w:rsid w:val="00A0767D"/>
    <w:rsid w:val="00A339DB"/>
    <w:rsid w:val="00A405B2"/>
    <w:rsid w:val="00A63899"/>
    <w:rsid w:val="00A75B9E"/>
    <w:rsid w:val="00A817AD"/>
    <w:rsid w:val="00AC0809"/>
    <w:rsid w:val="00AC5490"/>
    <w:rsid w:val="00AC61CE"/>
    <w:rsid w:val="00AD0F31"/>
    <w:rsid w:val="00AE0E03"/>
    <w:rsid w:val="00AF180C"/>
    <w:rsid w:val="00B403C1"/>
    <w:rsid w:val="00B51BDE"/>
    <w:rsid w:val="00B76E46"/>
    <w:rsid w:val="00B84BB6"/>
    <w:rsid w:val="00B86B50"/>
    <w:rsid w:val="00B87597"/>
    <w:rsid w:val="00BA7D86"/>
    <w:rsid w:val="00C85A03"/>
    <w:rsid w:val="00CA5F13"/>
    <w:rsid w:val="00CB08A8"/>
    <w:rsid w:val="00CC349E"/>
    <w:rsid w:val="00CC4CA4"/>
    <w:rsid w:val="00CC77E8"/>
    <w:rsid w:val="00CD0246"/>
    <w:rsid w:val="00CF4CAD"/>
    <w:rsid w:val="00D20B29"/>
    <w:rsid w:val="00D8357B"/>
    <w:rsid w:val="00DA625B"/>
    <w:rsid w:val="00DA7826"/>
    <w:rsid w:val="00DB2234"/>
    <w:rsid w:val="00DD498E"/>
    <w:rsid w:val="00E070DA"/>
    <w:rsid w:val="00E20EF7"/>
    <w:rsid w:val="00E42129"/>
    <w:rsid w:val="00E622F1"/>
    <w:rsid w:val="00E677CF"/>
    <w:rsid w:val="00E67DE1"/>
    <w:rsid w:val="00E80B61"/>
    <w:rsid w:val="00EA58C6"/>
    <w:rsid w:val="00EA79C0"/>
    <w:rsid w:val="00EB4F85"/>
    <w:rsid w:val="00EC1EF2"/>
    <w:rsid w:val="00EC5CC4"/>
    <w:rsid w:val="00EF3632"/>
    <w:rsid w:val="00F35E6D"/>
    <w:rsid w:val="00F42BD5"/>
    <w:rsid w:val="00F45D7B"/>
    <w:rsid w:val="00F52EE2"/>
    <w:rsid w:val="00FC0578"/>
    <w:rsid w:val="00FC1C92"/>
    <w:rsid w:val="00FC3A05"/>
    <w:rsid w:val="00FE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8A2A0"/>
  <w15:docId w15:val="{9FFADD0A-4989-4762-9AC4-8634C4D8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60413"/>
    <w:pPr>
      <w:shd w:val="clear" w:color="auto" w:fill="000080"/>
    </w:pPr>
    <w:rPr>
      <w:rFonts w:ascii="Tahoma" w:hAnsi="Tahoma" w:cs="Tahoma"/>
      <w:sz w:val="20"/>
    </w:rPr>
  </w:style>
  <w:style w:type="character" w:styleId="Hyperlink">
    <w:name w:val="Hyperlink"/>
    <w:rsid w:val="003E231E"/>
    <w:rPr>
      <w:color w:val="0000FF"/>
      <w:u w:val="single"/>
    </w:rPr>
  </w:style>
  <w:style w:type="character" w:styleId="FollowedHyperlink">
    <w:name w:val="FollowedHyperlink"/>
    <w:rsid w:val="003E231E"/>
    <w:rPr>
      <w:color w:val="800080"/>
      <w:u w:val="single"/>
    </w:rPr>
  </w:style>
  <w:style w:type="paragraph" w:styleId="ListParagraph">
    <w:name w:val="List Paragraph"/>
    <w:basedOn w:val="Normal"/>
    <w:uiPriority w:val="34"/>
    <w:qFormat/>
    <w:rsid w:val="008552FA"/>
    <w:pPr>
      <w:ind w:left="720"/>
      <w:contextualSpacing/>
    </w:pPr>
  </w:style>
  <w:style w:type="paragraph" w:styleId="BalloonText">
    <w:name w:val="Balloon Text"/>
    <w:basedOn w:val="Normal"/>
    <w:link w:val="BalloonTextChar"/>
    <w:rsid w:val="00CC4CA4"/>
    <w:rPr>
      <w:rFonts w:ascii="Tahoma" w:hAnsi="Tahoma" w:cs="Tahoma"/>
      <w:sz w:val="16"/>
      <w:szCs w:val="16"/>
    </w:rPr>
  </w:style>
  <w:style w:type="character" w:customStyle="1" w:styleId="BalloonTextChar">
    <w:name w:val="Balloon Text Char"/>
    <w:basedOn w:val="DefaultParagraphFont"/>
    <w:link w:val="BalloonText"/>
    <w:rsid w:val="00CC4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Bunger@usd.edu" TargetMode="External"/><Relationship Id="rId13" Type="http://schemas.openxmlformats.org/officeDocument/2006/relationships/hyperlink" Target="http://www.usd.edu/medicine/student-and-faculty-handbooks" TargetMode="External"/><Relationship Id="rId3" Type="http://schemas.openxmlformats.org/officeDocument/2006/relationships/settings" Target="settings.xml"/><Relationship Id="rId7" Type="http://schemas.openxmlformats.org/officeDocument/2006/relationships/hyperlink" Target="https://www.aamc.org/cim" TargetMode="External"/><Relationship Id="rId12" Type="http://schemas.openxmlformats.org/officeDocument/2006/relationships/hyperlink" Target="https://students-residents.aamc.org/attending-medical-school/how-apply-residency-positions/applying-residencies-e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m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ma-assn.org/ama" TargetMode="External"/><Relationship Id="rId4" Type="http://schemas.openxmlformats.org/officeDocument/2006/relationships/webSettings" Target="webSettings.xml"/><Relationship Id="rId9" Type="http://schemas.openxmlformats.org/officeDocument/2006/relationships/hyperlink" Target="mailto:Suzanne.Reuter@us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1799</Words>
  <Characters>9782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Clinical Colloquium Week ____</vt:lpstr>
    </vt:vector>
  </TitlesOfParts>
  <Company>USD</Company>
  <LinksUpToDate>false</LinksUpToDate>
  <CharactersWithSpaces>11558</CharactersWithSpaces>
  <SharedDoc>false</SharedDoc>
  <HLinks>
    <vt:vector size="18" baseType="variant">
      <vt:variant>
        <vt:i4>2621527</vt:i4>
      </vt:variant>
      <vt:variant>
        <vt:i4>6</vt:i4>
      </vt:variant>
      <vt:variant>
        <vt:i4>0</vt:i4>
      </vt:variant>
      <vt:variant>
        <vt:i4>5</vt:i4>
      </vt:variant>
      <vt:variant>
        <vt:lpwstr>mailto:Paul.Bunger@usd.edu</vt:lpwstr>
      </vt:variant>
      <vt:variant>
        <vt:lpwstr/>
      </vt:variant>
      <vt:variant>
        <vt:i4>3407992</vt:i4>
      </vt:variant>
      <vt:variant>
        <vt:i4>3</vt:i4>
      </vt:variant>
      <vt:variant>
        <vt:i4>0</vt:i4>
      </vt:variant>
      <vt:variant>
        <vt:i4>5</vt:i4>
      </vt:variant>
      <vt:variant>
        <vt:lpwstr>http://www.aamc.org/students/cim/start.htm</vt:lpwstr>
      </vt:variant>
      <vt:variant>
        <vt:lpwstr/>
      </vt:variant>
      <vt:variant>
        <vt:i4>2293795</vt:i4>
      </vt:variant>
      <vt:variant>
        <vt:i4>0</vt:i4>
      </vt:variant>
      <vt:variant>
        <vt:i4>0</vt:i4>
      </vt:variant>
      <vt:variant>
        <vt:i4>5</vt:i4>
      </vt:variant>
      <vt:variant>
        <vt:lpwstr>http://www.usd.edu/med/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Colloquium Week ____</dc:title>
  <dc:creator>USDSM/USD Health Sciences</dc:creator>
  <cp:lastModifiedBy>Reuter, Suzanne D</cp:lastModifiedBy>
  <cp:revision>4</cp:revision>
  <cp:lastPrinted>2016-09-13T19:18:00Z</cp:lastPrinted>
  <dcterms:created xsi:type="dcterms:W3CDTF">2017-09-12T14:28:00Z</dcterms:created>
  <dcterms:modified xsi:type="dcterms:W3CDTF">2017-09-19T00:35:00Z</dcterms:modified>
</cp:coreProperties>
</file>